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APPLICATION FORM </w:t>
      </w:r>
      <w:r w:rsidDel="00000000" w:rsidR="00000000" w:rsidRPr="00000000">
        <w:rPr>
          <w:rFonts w:ascii="Calibri" w:cs="Calibri" w:eastAsia="Calibri" w:hAnsi="Calibri"/>
          <w:b w:val="1"/>
          <w:bCs w:val="1"/>
          <w:sz w:val="28"/>
          <w:szCs w:val="28"/>
          <w:rtl w:val="0"/>
        </w:rPr>
        <w:t xml:space="preserve">WORKSHOPS </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bCs w:val="0"/>
          <w:color w:val="000000"/>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WORKSHOP TITLE</w:t>
      </w:r>
    </w:p>
    <w:tbl>
      <w:tblPr>
        <w:tblStyle w:val="Table1"/>
        <w:tblW w:w="8714.0" w:type="dxa"/>
        <w:jc w:val="left"/>
        <w:tblInd w:w="-105.0" w:type="dxa"/>
        <w:tblLayout w:type="fixed"/>
        <w:tblLook w:val="0000"/>
      </w:tblPr>
      <w:tblGrid>
        <w:gridCol w:w="8714"/>
        <w:tblGridChange w:id="0">
          <w:tblGrid>
            <w:gridCol w:w="87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rPr>
                <w:rFonts w:ascii="Calibri" w:cs="Calibri" w:eastAsia="Calibri" w:hAnsi="Calibri"/>
                <w:b w:val="0"/>
                <w:bCs w:val="0"/>
                <w:sz w:val="22"/>
                <w:szCs w:val="22"/>
                <w:vertAlign w:val="baseline"/>
              </w:rPr>
            </w:pPr>
            <w:r w:rsidDel="00000000" w:rsidR="00000000" w:rsidRPr="00000000">
              <w:rPr>
                <w:rtl w:val="0"/>
              </w:rPr>
            </w:r>
          </w:p>
        </w:tc>
      </w:tr>
    </w:tbl>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SURNAMES</w:t>
        <w:tab/>
        <w:tab/>
        <w:tab/>
        <w:t xml:space="preserve">            </w:t>
        <w:tab/>
        <w:tab/>
        <w:t xml:space="preserve">NAME</w:t>
        <w:tab/>
        <w:tab/>
        <w:tab/>
        <w:t xml:space="preserve"> </w:t>
        <w:tab/>
        <w:t xml:space="preserve"> SEX</w:t>
      </w:r>
    </w:p>
    <w:tbl>
      <w:tblPr>
        <w:tblStyle w:val="Table2"/>
        <w:tblW w:w="8645.0" w:type="dxa"/>
        <w:jc w:val="left"/>
        <w:tblInd w:w="-105.0" w:type="dxa"/>
        <w:tblLayout w:type="fixed"/>
        <w:tblLook w:val="0000"/>
      </w:tblPr>
      <w:tblGrid>
        <w:gridCol w:w="4021"/>
        <w:gridCol w:w="163"/>
        <w:gridCol w:w="1840"/>
        <w:gridCol w:w="850"/>
        <w:gridCol w:w="284"/>
        <w:gridCol w:w="1134"/>
        <w:gridCol w:w="353"/>
        <w:tblGridChange w:id="0">
          <w:tblGrid>
            <w:gridCol w:w="4021"/>
            <w:gridCol w:w="163"/>
            <w:gridCol w:w="1840"/>
            <w:gridCol w:w="850"/>
            <w:gridCol w:w="284"/>
            <w:gridCol w:w="1134"/>
            <w:gridCol w:w="353"/>
          </w:tblGrid>
        </w:tblGridChange>
      </w:tblGrid>
      <w:tr>
        <w:trPr>
          <w:cantSplit w:val="0"/>
          <w:trHeight w:val="422" w:hRule="atLeast"/>
          <w:tblHeader w:val="0"/>
        </w:trPr>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08">
            <w:pPr>
              <w:rPr>
                <w:rFonts w:ascii="Calibri" w:cs="Calibri" w:eastAsia="Calibri" w:hAnsi="Calibri"/>
                <w:b w:val="0"/>
                <w:bCs w:val="0"/>
                <w:sz w:val="22"/>
                <w:szCs w:val="22"/>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09">
            <w:pPr>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0A">
            <w:pPr>
              <w:rPr>
                <w:rFonts w:ascii="Calibri" w:cs="Calibri" w:eastAsia="Calibri" w:hAnsi="Calibri"/>
                <w:b w:val="0"/>
                <w:bCs w:val="0"/>
                <w:sz w:val="22"/>
                <w:szCs w:val="22"/>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0B">
            <w:pPr>
              <w:rPr>
                <w:vertAlign w:val="baseline"/>
              </w:rPr>
            </w:pP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0C">
            <w:pPr>
              <w:rPr>
                <w:rFonts w:ascii="Calibri" w:cs="Calibri" w:eastAsia="Calibri" w:hAnsi="Calibri"/>
                <w:b w:val="0"/>
                <w:bCs w:val="0"/>
                <w:sz w:val="22"/>
                <w:szCs w:val="22"/>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0D">
            <w:pPr>
              <w:rPr>
                <w:vertAlign w:val="baseline"/>
              </w:rPr>
            </w:pPr>
            <w:r w:rsidDel="00000000" w:rsidR="00000000" w:rsidRPr="00000000">
              <w:rPr>
                <w:rFonts w:ascii="Calibri" w:cs="Calibri" w:eastAsia="Calibri" w:hAnsi="Calibri"/>
                <w:sz w:val="22"/>
                <w:szCs w:val="22"/>
                <w:vertAlign w:val="baseline"/>
                <w:rtl w:val="0"/>
              </w:rPr>
              <w:t xml:space="preserve">     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0F">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BIRTH</w:t>
        <w:tab/>
        <w:t xml:space="preserve">                      IDENTITY CARD OR PASSPORT Nº         NATIONALITY</w:t>
      </w:r>
    </w:p>
    <w:tbl>
      <w:tblPr>
        <w:tblStyle w:val="Table3"/>
        <w:tblW w:w="8645.0" w:type="dxa"/>
        <w:jc w:val="left"/>
        <w:tblInd w:w="-105.0" w:type="dxa"/>
        <w:tblLayout w:type="fixed"/>
        <w:tblLook w:val="0000"/>
      </w:tblPr>
      <w:tblGrid>
        <w:gridCol w:w="2178"/>
        <w:gridCol w:w="163"/>
        <w:gridCol w:w="3523"/>
        <w:gridCol w:w="163"/>
        <w:gridCol w:w="2618"/>
        <w:tblGridChange w:id="0">
          <w:tblGrid>
            <w:gridCol w:w="2178"/>
            <w:gridCol w:w="163"/>
            <w:gridCol w:w="3523"/>
            <w:gridCol w:w="163"/>
            <w:gridCol w:w="2618"/>
          </w:tblGrid>
        </w:tblGridChange>
      </w:tblGrid>
      <w:tr>
        <w:trPr>
          <w:cantSplit w:val="0"/>
          <w:tblHeader w:val="0"/>
        </w:trPr>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11">
            <w:pPr>
              <w:rPr>
                <w:rFonts w:ascii="Calibri" w:cs="Calibri" w:eastAsia="Calibri" w:hAnsi="Calibri"/>
                <w:sz w:val="22"/>
                <w:szCs w:val="22"/>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2"/>
          <w:szCs w:val="22"/>
          <w:rtl w:val="0"/>
        </w:rPr>
        <w:t xml:space="preserve">FULL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HOME ADDRESS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(including ZIP code, town/city, province/state and country)</w:t>
      </w:r>
      <w:r w:rsidDel="00000000" w:rsidR="00000000" w:rsidRPr="00000000">
        <w:rPr>
          <w:rtl w:val="0"/>
        </w:rPr>
      </w:r>
    </w:p>
    <w:tbl>
      <w:tblPr>
        <w:tblStyle w:val="Table4"/>
        <w:tblW w:w="8714.0" w:type="dxa"/>
        <w:jc w:val="left"/>
        <w:tblInd w:w="-105.0" w:type="dxa"/>
        <w:tblLayout w:type="fixed"/>
        <w:tblLook w:val="0000"/>
      </w:tblPr>
      <w:tblGrid>
        <w:gridCol w:w="8714"/>
        <w:tblGridChange w:id="0">
          <w:tblGrid>
            <w:gridCol w:w="87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rPr>
                <w:rFonts w:ascii="Calibri" w:cs="Calibri" w:eastAsia="Calibri" w:hAnsi="Calibri"/>
                <w:b w:val="0"/>
                <w:bCs w:val="0"/>
                <w:sz w:val="22"/>
                <w:szCs w:val="22"/>
                <w:vertAlign w:val="baseline"/>
              </w:rPr>
            </w:pPr>
            <w:r w:rsidDel="00000000" w:rsidR="00000000" w:rsidRPr="00000000">
              <w:rPr>
                <w:rtl w:val="0"/>
              </w:rPr>
            </w:r>
          </w:p>
        </w:tc>
      </w:tr>
    </w:tbl>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2"/>
          <w:szCs w:val="22"/>
          <w:rtl w:val="0"/>
        </w:rPr>
        <w:t xml:space="preserve">INSTITUTION OF ORIGIN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(Department, University or Research Centre, etc)</w:t>
      </w:r>
      <w:r w:rsidDel="00000000" w:rsidR="00000000" w:rsidRPr="00000000">
        <w:rPr>
          <w:rtl w:val="0"/>
        </w:rPr>
      </w:r>
    </w:p>
    <w:tbl>
      <w:tblPr>
        <w:tblStyle w:val="Table5"/>
        <w:tblW w:w="8714.0" w:type="dxa"/>
        <w:jc w:val="left"/>
        <w:tblInd w:w="-105.0" w:type="dxa"/>
        <w:tblLayout w:type="fixed"/>
        <w:tblLook w:val="0000"/>
      </w:tblPr>
      <w:tblGrid>
        <w:gridCol w:w="8714"/>
        <w:tblGridChange w:id="0">
          <w:tblGrid>
            <w:gridCol w:w="87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ZIP CODE</w:t>
        <w:tab/>
        <w:t xml:space="preserve">         TOWN/CITY </w:t>
        <w:tab/>
        <w:t xml:space="preserve">   PROVINCE/STATE</w:t>
        <w:tab/>
        <w:tab/>
        <w:t xml:space="preserve">COUNTRY</w:t>
      </w:r>
    </w:p>
    <w:tbl>
      <w:tblPr>
        <w:tblStyle w:val="Table6"/>
        <w:tblW w:w="8645.0" w:type="dxa"/>
        <w:jc w:val="left"/>
        <w:tblInd w:w="-105.0" w:type="dxa"/>
        <w:tblLayout w:type="fixed"/>
        <w:tblLook w:val="0000"/>
      </w:tblPr>
      <w:tblGrid>
        <w:gridCol w:w="1346"/>
        <w:gridCol w:w="163"/>
        <w:gridCol w:w="1804"/>
        <w:gridCol w:w="163"/>
        <w:gridCol w:w="2530"/>
        <w:gridCol w:w="163"/>
        <w:gridCol w:w="2476"/>
        <w:tblGridChange w:id="0">
          <w:tblGrid>
            <w:gridCol w:w="1346"/>
            <w:gridCol w:w="163"/>
            <w:gridCol w:w="1804"/>
            <w:gridCol w:w="163"/>
            <w:gridCol w:w="2530"/>
            <w:gridCol w:w="163"/>
            <w:gridCol w:w="2476"/>
          </w:tblGrid>
        </w:tblGridChange>
      </w:tblGrid>
      <w:tr>
        <w:trPr>
          <w:cantSplit w:val="0"/>
          <w:tblHeader w:val="0"/>
        </w:trPr>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20">
            <w:pPr>
              <w:rPr>
                <w:rFonts w:ascii="Calibri" w:cs="Calibri" w:eastAsia="Calibri" w:hAnsi="Calibri"/>
                <w:b w:val="0"/>
                <w:bCs w:val="0"/>
                <w:sz w:val="22"/>
                <w:szCs w:val="22"/>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21">
            <w:pPr>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22">
            <w:pPr>
              <w:rPr>
                <w:rFonts w:ascii="Calibri" w:cs="Calibri" w:eastAsia="Calibri" w:hAnsi="Calibri"/>
                <w:b w:val="0"/>
                <w:bCs w:val="0"/>
                <w:sz w:val="22"/>
                <w:szCs w:val="22"/>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23">
            <w:pPr>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24">
            <w:pPr>
              <w:rPr>
                <w:rFonts w:ascii="Calibri" w:cs="Calibri" w:eastAsia="Calibri" w:hAnsi="Calibri"/>
                <w:b w:val="0"/>
                <w:bCs w:val="0"/>
                <w:sz w:val="22"/>
                <w:szCs w:val="22"/>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25">
            <w:pPr>
              <w:rPr>
                <w:rFonts w:ascii="Calibri" w:cs="Calibri" w:eastAsia="Calibri" w:hAnsi="Calibri"/>
                <w:b w:val="0"/>
                <w:bCs w:val="0"/>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26">
            <w:pPr>
              <w:rPr>
                <w:rFonts w:ascii="Calibri" w:cs="Calibri" w:eastAsia="Calibri" w:hAnsi="Calibri"/>
                <w:b w:val="0"/>
                <w:bCs w:val="0"/>
                <w:sz w:val="22"/>
                <w:szCs w:val="22"/>
                <w:vertAlign w:val="baseline"/>
              </w:rPr>
            </w:pPr>
            <w:r w:rsidDel="00000000" w:rsidR="00000000" w:rsidRPr="00000000">
              <w:rPr>
                <w:rtl w:val="0"/>
              </w:rPr>
            </w:r>
          </w:p>
        </w:tc>
      </w:tr>
    </w:tbl>
    <w:p w:rsidR="00000000" w:rsidDel="00000000" w:rsidP="00000000" w:rsidRDefault="00000000" w:rsidRPr="00000000" w14:paraId="00000027">
      <w:pPr>
        <w:rPr>
          <w:rFonts w:ascii="Calibri" w:cs="Calibri" w:eastAsia="Calibri" w:hAnsi="Calibri"/>
          <w:b w:val="0"/>
          <w:bCs w:val="0"/>
          <w:sz w:val="22"/>
          <w:szCs w:val="22"/>
          <w:vertAlign w:val="baseline"/>
        </w:rPr>
      </w:pPr>
      <w:r w:rsidDel="00000000" w:rsidR="00000000" w:rsidRPr="00000000">
        <w:rPr>
          <w:rtl w:val="0"/>
        </w:rPr>
      </w:r>
    </w:p>
    <w:tbl>
      <w:tblPr>
        <w:tblStyle w:val="Table7"/>
        <w:tblW w:w="6375.0" w:type="dxa"/>
        <w:jc w:val="left"/>
        <w:tblInd w:w="-70.0" w:type="dxa"/>
        <w:tblLayout w:type="fixed"/>
        <w:tblLook w:val="0000"/>
      </w:tblPr>
      <w:tblGrid>
        <w:gridCol w:w="1875"/>
        <w:gridCol w:w="3195"/>
        <w:gridCol w:w="1305"/>
        <w:tblGridChange w:id="0">
          <w:tblGrid>
            <w:gridCol w:w="1875"/>
            <w:gridCol w:w="3195"/>
            <w:gridCol w:w="1305"/>
          </w:tblGrid>
        </w:tblGridChange>
      </w:tblGrid>
      <w:tr>
        <w:trPr>
          <w:cantSplit w:val="0"/>
          <w:trHeight w:val="238" w:hRule="atLeast"/>
          <w:tblHeader w:val="0"/>
        </w:trPr>
        <w:tc>
          <w:tcPr>
            <w:tcMar>
              <w:top w:w="0.0" w:type="dxa"/>
              <w:left w:w="70.0" w:type="dxa"/>
              <w:bottom w:w="0.0" w:type="dxa"/>
              <w:right w:w="70.0" w:type="dxa"/>
            </w:tcMar>
            <w:vAlign w:val="top"/>
          </w:tcPr>
          <w:p w:rsidR="00000000" w:rsidDel="00000000" w:rsidP="00000000" w:rsidRDefault="00000000" w:rsidRPr="00000000" w14:paraId="00000028">
            <w:pPr>
              <w:rPr>
                <w:vertAlign w:val="baseline"/>
              </w:rPr>
            </w:pPr>
            <w:r w:rsidDel="00000000" w:rsidR="00000000" w:rsidRPr="00000000">
              <w:rPr>
                <w:rFonts w:ascii="Calibri" w:cs="Calibri" w:eastAsia="Calibri" w:hAnsi="Calibri"/>
                <w:b w:val="1"/>
                <w:bCs w:val="1"/>
                <w:sz w:val="22"/>
                <w:szCs w:val="22"/>
                <w:vertAlign w:val="baseline"/>
                <w:rtl w:val="0"/>
              </w:rPr>
              <w:t xml:space="preserve">TELEPHONE</w:t>
            </w: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Fonts w:ascii="Calibri" w:cs="Calibri" w:eastAsia="Calibri" w:hAnsi="Calibri"/>
                <w:sz w:val="22"/>
                <w:szCs w:val="22"/>
                <w:vertAlign w:val="baseline"/>
                <w:rtl w:val="0"/>
              </w:rPr>
              <w:t xml:space="preserve">(include area code)</w:t>
            </w:r>
            <w:r w:rsidDel="00000000" w:rsidR="00000000" w:rsidRPr="00000000">
              <w:rPr>
                <w:rtl w:val="0"/>
              </w:rPr>
            </w:r>
          </w:p>
        </w:tc>
        <w:tc>
          <w:tcPr>
            <w:tcBorders>
              <w:top w:color="000000" w:space="0" w:sz="4" w:val="single"/>
              <w:left w:color="000000" w:space="0" w:sz="4" w:val="single"/>
              <w:bottom w:color="000000" w:space="0" w:sz="4" w:val="single"/>
            </w:tcBorders>
            <w:tcMar>
              <w:top w:w="0.0" w:type="dxa"/>
              <w:left w:w="70.0" w:type="dxa"/>
              <w:bottom w:w="0.0" w:type="dxa"/>
              <w:right w:w="70.0" w:type="dxa"/>
            </w:tcMar>
            <w:vAlign w:val="top"/>
          </w:tcPr>
          <w:p w:rsidR="00000000" w:rsidDel="00000000" w:rsidP="00000000" w:rsidRDefault="00000000" w:rsidRPr="00000000" w14:paraId="0000002A">
            <w:pPr>
              <w:rPr>
                <w:rFonts w:ascii="Calibri" w:cs="Calibri" w:eastAsia="Calibri" w:hAnsi="Calibri"/>
                <w:b w:val="0"/>
                <w:bCs w:val="0"/>
                <w:sz w:val="22"/>
                <w:szCs w:val="22"/>
                <w:vertAlign w:val="baseline"/>
              </w:rPr>
            </w:pPr>
            <w:r w:rsidDel="00000000" w:rsidR="00000000" w:rsidRPr="00000000">
              <w:rPr>
                <w:rtl w:val="0"/>
              </w:rPr>
            </w:r>
          </w:p>
        </w:tc>
        <w:tc>
          <w:tcPr>
            <w:tcBorders>
              <w:left w:color="000000" w:space="0" w:sz="4" w:val="single"/>
            </w:tcBorders>
            <w:tcMar>
              <w:top w:w="0.0" w:type="dxa"/>
              <w:left w:w="70.0" w:type="dxa"/>
              <w:bottom w:w="0.0" w:type="dxa"/>
              <w:right w:w="70.0" w:type="dxa"/>
            </w:tcMar>
            <w:vAlign w:val="top"/>
          </w:tcPr>
          <w:p w:rsidR="00000000" w:rsidDel="00000000" w:rsidP="00000000" w:rsidRDefault="00000000" w:rsidRPr="00000000" w14:paraId="0000002B">
            <w:pPr>
              <w:rPr>
                <w:vertAlign w:val="baseline"/>
              </w:rPr>
            </w:pPr>
            <w:r w:rsidDel="00000000" w:rsidR="00000000" w:rsidRPr="00000000">
              <w:rPr>
                <w:rFonts w:ascii="Calibri" w:cs="Calibri" w:eastAsia="Calibri" w:hAnsi="Calibri"/>
                <w:b w:val="1"/>
                <w:bCs w:val="1"/>
                <w:sz w:val="22"/>
                <w:szCs w:val="22"/>
                <w:vertAlign w:val="baseline"/>
                <w:rtl w:val="0"/>
              </w:rPr>
              <w:t xml:space="preserve">                    </w:t>
            </w:r>
            <w:r w:rsidDel="00000000" w:rsidR="00000000" w:rsidRPr="00000000">
              <w:rPr>
                <w:rtl w:val="0"/>
              </w:rPr>
            </w:r>
          </w:p>
        </w:tc>
      </w:tr>
    </w:tbl>
    <w:p w:rsidR="00000000" w:rsidDel="00000000" w:rsidP="00000000" w:rsidRDefault="00000000" w:rsidRPr="00000000" w14:paraId="0000002C">
      <w:pPr>
        <w:rPr>
          <w:vertAlign w:val="baseline"/>
        </w:rPr>
      </w:pPr>
      <w:r w:rsidDel="00000000" w:rsidR="00000000" w:rsidRPr="00000000">
        <w:rPr>
          <w:rFonts w:ascii="Calibri" w:cs="Calibri" w:eastAsia="Calibri" w:hAnsi="Calibri"/>
          <w:sz w:val="22"/>
          <w:szCs w:val="22"/>
          <w:vertAlign w:val="baseline"/>
          <w:rtl w:val="0"/>
        </w:rPr>
        <w:tab/>
        <w:tab/>
        <w:tab/>
        <w:tab/>
        <w:tab/>
      </w:r>
      <w:r w:rsidDel="00000000" w:rsidR="00000000" w:rsidRPr="00000000">
        <w:rPr>
          <w:rtl w:val="0"/>
        </w:rPr>
      </w:r>
    </w:p>
    <w:tbl>
      <w:tblPr>
        <w:tblStyle w:val="Table8"/>
        <w:tblW w:w="8714.0" w:type="dxa"/>
        <w:jc w:val="left"/>
        <w:tblInd w:w="-70.0" w:type="dxa"/>
        <w:tblLayout w:type="fixed"/>
        <w:tblLook w:val="0000"/>
      </w:tblPr>
      <w:tblGrid>
        <w:gridCol w:w="1913"/>
        <w:gridCol w:w="6801"/>
        <w:tblGridChange w:id="0">
          <w:tblGrid>
            <w:gridCol w:w="1913"/>
            <w:gridCol w:w="6801"/>
          </w:tblGrid>
        </w:tblGridChange>
      </w:tblGrid>
      <w:tr>
        <w:trPr>
          <w:cantSplit w:val="0"/>
          <w:trHeight w:val="387.109375" w:hRule="atLeast"/>
          <w:tblHeader w:val="0"/>
        </w:trPr>
        <w:tc>
          <w:tcPr>
            <w:tcMar>
              <w:top w:w="0.0" w:type="dxa"/>
              <w:left w:w="70.0" w:type="dxa"/>
              <w:bottom w:w="0.0" w:type="dxa"/>
              <w:right w:w="70.0" w:type="dxa"/>
            </w:tcMar>
            <w:vAlign w:val="top"/>
          </w:tcPr>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2E">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tl w:val="0"/>
        </w:rPr>
      </w:r>
    </w:p>
    <w:tbl>
      <w:tblPr>
        <w:tblStyle w:val="Table9"/>
        <w:tblW w:w="8714.0" w:type="dxa"/>
        <w:jc w:val="left"/>
        <w:tblInd w:w="-70.0" w:type="dxa"/>
        <w:tblLayout w:type="fixed"/>
        <w:tblLook w:val="0000"/>
      </w:tblPr>
      <w:tblGrid>
        <w:gridCol w:w="3310"/>
        <w:gridCol w:w="5404"/>
        <w:tblGridChange w:id="0">
          <w:tblGrid>
            <w:gridCol w:w="3310"/>
            <w:gridCol w:w="5404"/>
          </w:tblGrid>
        </w:tblGridChange>
      </w:tblGrid>
      <w:tr>
        <w:trPr>
          <w:cantSplit w:val="0"/>
          <w:tblHeader w:val="0"/>
        </w:trPr>
        <w:tc>
          <w:tcPr>
            <w:tcMar>
              <w:top w:w="0.0" w:type="dxa"/>
              <w:left w:w="70.0" w:type="dxa"/>
              <w:bottom w:w="0.0" w:type="dxa"/>
              <w:right w:w="70.0" w:type="dxa"/>
            </w:tcMar>
            <w:vAlign w:val="top"/>
          </w:tcPr>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ACADEMIC QUALIFICATIONS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sz w:val="22"/>
          <w:szCs w:val="22"/>
          <w:vertAlign w:val="baseline"/>
        </w:rPr>
      </w:pPr>
      <w:r w:rsidDel="00000000" w:rsidR="00000000" w:rsidRPr="00000000">
        <w:rPr>
          <w:rtl w:val="0"/>
        </w:rPr>
      </w:r>
    </w:p>
    <w:tbl>
      <w:tblPr>
        <w:tblStyle w:val="Table10"/>
        <w:tblW w:w="8714.0" w:type="dxa"/>
        <w:jc w:val="left"/>
        <w:tblInd w:w="-70.0" w:type="dxa"/>
        <w:tblLayout w:type="fixed"/>
        <w:tblLook w:val="0000"/>
      </w:tblPr>
      <w:tblGrid>
        <w:gridCol w:w="4750"/>
        <w:gridCol w:w="3964"/>
        <w:tblGridChange w:id="0">
          <w:tblGrid>
            <w:gridCol w:w="4750"/>
            <w:gridCol w:w="3964"/>
          </w:tblGrid>
        </w:tblGridChange>
      </w:tblGrid>
      <w:tr>
        <w:trPr>
          <w:cantSplit w:val="0"/>
          <w:trHeight w:val="227" w:hRule="atLeast"/>
          <w:tblHeader w:val="0"/>
        </w:trPr>
        <w:tc>
          <w:tcPr>
            <w:tcMar>
              <w:top w:w="0.0" w:type="dxa"/>
              <w:left w:w="70.0" w:type="dxa"/>
              <w:bottom w:w="0.0" w:type="dxa"/>
              <w:right w:w="70.0" w:type="dxa"/>
            </w:tcMar>
            <w:vAlign w:val="top"/>
          </w:tcPr>
          <w:p w:rsidR="00000000" w:rsidDel="00000000" w:rsidP="00000000" w:rsidRDefault="00000000" w:rsidRPr="00000000" w14:paraId="00000034">
            <w:pPr>
              <w:rPr>
                <w:vertAlign w:val="baseline"/>
              </w:rPr>
            </w:pPr>
            <w:r w:rsidDel="00000000" w:rsidR="00000000" w:rsidRPr="00000000">
              <w:rPr>
                <w:rFonts w:ascii="Calibri" w:cs="Calibri" w:eastAsia="Calibri" w:hAnsi="Calibri"/>
                <w:b w:val="1"/>
                <w:bCs w:val="1"/>
                <w:sz w:val="22"/>
                <w:szCs w:val="22"/>
                <w:vertAlign w:val="baseline"/>
                <w:rtl w:val="0"/>
              </w:rPr>
              <w:t xml:space="preserve">PROFESSIONAL OR SCIENTIFIC TITLE </w:t>
            </w: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rFonts w:ascii="Calibri" w:cs="Calibri" w:eastAsia="Calibri" w:hAnsi="Calibri"/>
                <w:sz w:val="22"/>
                <w:szCs w:val="22"/>
                <w:vertAlign w:val="baseline"/>
                <w:rtl w:val="0"/>
              </w:rPr>
              <w:t xml:space="preserve">(Group Leader, Post-doc, Ph.D., PhD student,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top"/>
          </w:tcPr>
          <w:p w:rsidR="00000000" w:rsidDel="00000000" w:rsidP="00000000" w:rsidRDefault="00000000" w:rsidRPr="00000000" w14:paraId="00000036">
            <w:pPr>
              <w:rPr>
                <w:rFonts w:ascii="Calibri" w:cs="Calibri" w:eastAsia="Calibri" w:hAnsi="Calibri"/>
                <w:b w:val="0"/>
                <w:bCs w:val="0"/>
                <w:sz w:val="22"/>
                <w:szCs w:val="22"/>
                <w:vertAlign w:val="baseline"/>
              </w:rPr>
            </w:pPr>
            <w:r w:rsidDel="00000000" w:rsidR="00000000" w:rsidRPr="00000000">
              <w:rPr>
                <w:rtl w:val="0"/>
              </w:rPr>
            </w:r>
          </w:p>
        </w:tc>
      </w:tr>
    </w:tbl>
    <w:p w:rsidR="00000000" w:rsidDel="00000000" w:rsidP="00000000" w:rsidRDefault="00000000" w:rsidRPr="00000000" w14:paraId="00000037">
      <w:pPr>
        <w:rPr>
          <w:rFonts w:ascii="Calibri" w:cs="Calibri" w:eastAsia="Calibri" w:hAnsi="Calibri"/>
          <w:b w:val="0"/>
          <w:bCs w:val="0"/>
          <w:sz w:val="22"/>
          <w:szCs w:val="22"/>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rFonts w:ascii="Calibri" w:cs="Calibri" w:eastAsia="Calibri" w:hAnsi="Calibri"/>
          <w:b w:val="1"/>
          <w:bCs w:val="1"/>
          <w:sz w:val="22"/>
          <w:szCs w:val="22"/>
          <w:vertAlign w:val="baseline"/>
          <w:rtl w:val="0"/>
        </w:rPr>
        <w:t xml:space="preserve">(*) The application must include:</w:t>
        <w:tab/>
      </w: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A summary of the current research work of the candidate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summary for the Poster (no more than one page, including title, authors, research centre, address and summary of the presentation).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copy of your DNI or Passport.</w:t>
      </w:r>
    </w:p>
    <w:p w:rsidR="00000000" w:rsidDel="00000000" w:rsidP="00000000" w:rsidRDefault="00000000" w:rsidRPr="00000000" w14:paraId="0000003C">
      <w:pPr>
        <w:spacing w:after="240" w:befor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sz w:val="22"/>
          <w:szCs w:val="22"/>
          <w:rtl w:val="0"/>
        </w:rPr>
        <w:t xml:space="preserve">ADDITIONAL DOCUMENTATION</w:t>
      </w:r>
    </w:p>
    <w:p w:rsidR="00000000" w:rsidDel="00000000" w:rsidP="00000000" w:rsidRDefault="00000000" w:rsidRPr="00000000" w14:paraId="0000003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eligible for the tuition fee discount, the applicant must submit documentation certifying the defense of their doctoral thesis, provided that such defense took place within the seven years prior to the submission date of the application form, which shall be 15 February 2026</w:t>
      </w:r>
    </w:p>
    <w:p w:rsidR="00000000" w:rsidDel="00000000" w:rsidP="00000000" w:rsidRDefault="00000000" w:rsidRPr="00000000" w14:paraId="0000003E">
      <w:pPr>
        <w:jc w:val="both"/>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Please, the completed application form and attached documents must be sent to the International University of Andalusia via UNIA ticket service:  </w:t>
      </w:r>
      <w:hyperlink r:id="rId7">
        <w:r w:rsidDel="00000000" w:rsidR="00000000" w:rsidRPr="00000000">
          <w:rPr>
            <w:rFonts w:ascii="Calibri" w:cs="Calibri" w:eastAsia="Calibri" w:hAnsi="Calibri"/>
            <w:b w:val="1"/>
            <w:bCs w:val="1"/>
            <w:color w:val="0000ff"/>
            <w:sz w:val="22"/>
            <w:szCs w:val="22"/>
            <w:u w:val="single"/>
            <w:rtl w:val="0"/>
          </w:rPr>
          <w:t xml:space="preserve">sacu.unia.es</w:t>
        </w:r>
      </w:hyperlink>
      <w:r w:rsidDel="00000000" w:rsidR="00000000" w:rsidRPr="00000000">
        <w:rPr>
          <w:rFonts w:ascii="Calibri" w:cs="Calibri" w:eastAsia="Calibri" w:hAnsi="Calibri"/>
          <w:b w:val="1"/>
          <w:bCs w:val="1"/>
          <w:color w:val="0000ff"/>
          <w:sz w:val="22"/>
          <w:szCs w:val="22"/>
          <w:rtl w:val="0"/>
        </w:rPr>
        <w:t xml:space="preserve">  </w:t>
      </w:r>
    </w:p>
    <w:p w:rsidR="00000000" w:rsidDel="00000000" w:rsidP="00000000" w:rsidRDefault="00000000" w:rsidRPr="00000000" w14:paraId="0000003F">
      <w:pPr>
        <w:jc w:val="both"/>
        <w:rPr>
          <w:rFonts w:ascii="Calibri" w:cs="Calibri" w:eastAsia="Calibri" w:hAnsi="Calibri"/>
          <w:b w:val="1"/>
          <w:bCs w:val="1"/>
          <w:i w:val="0"/>
          <w:iCs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bCs w:val="1"/>
          <w:color w:val="0000ff"/>
          <w:sz w:val="22"/>
          <w:szCs w:val="22"/>
          <w:rtl w:val="0"/>
        </w:rPr>
        <w:t xml:space="preserve">First, select the help group, “GESTIÓN ACADÉMICA” and then,  “CEAI”</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color w:val="0033cc"/>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DATE:______________________           </w:t>
        <w:tab/>
        <w:tab/>
        <w:tab/>
        <w:tab/>
        <w:tab/>
        <w:tab/>
        <w:tab/>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2"/>
          <w:szCs w:val="22"/>
        </w:rPr>
      </w:pPr>
      <w:r w:rsidDel="00000000" w:rsidR="00000000" w:rsidRPr="00000000">
        <w:rPr>
          <w:b w:val="1"/>
          <w:bCs w:val="1"/>
          <w:sz w:val="22"/>
          <w:szCs w:val="22"/>
          <w:rtl w:val="0"/>
        </w:rPr>
        <w:t xml:space="preserve">             SIGNATURE: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color w:val="0033cc"/>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In compliance with the General Data Protection Regulation (Regulation (EU) 2016/679), you are informed that the personal data which may be collected will be incorporated and processed in some of the files of the Universidad Internacional de Andalucía (UNIA); the data is able to be disclosed as foreseen by the Law.</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The authority responsible for the data is: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UNIA: Secretaría General (Secretary-General)</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 Américo Vespucio nº 2, Isla de la Cartuja</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single"/>
          <w:shd w:fill="auto" w:val="clear"/>
          <w:vertAlign w:val="baseline"/>
          <w:rtl w:val="0"/>
        </w:rPr>
        <w:t xml:space="preserve">41092 – SEVILLA, SPAIN</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You can exercise your rights of access, rectification, erasure and objection contacting in writing with the above mentioned address, to the attention of the Data Protection Delegate, or sending an e-mail to RGPD@unia.es, or going to the Customer Service of any of the headquarters of the UNIA.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Your fundamental right to data protection.</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1"/>
        <w:tblW w:w="9409.0" w:type="dxa"/>
        <w:jc w:val="left"/>
        <w:tblLayout w:type="fixed"/>
        <w:tblLook w:val="0000"/>
      </w:tblPr>
      <w:tblGrid>
        <w:gridCol w:w="9409"/>
        <w:tblGridChange w:id="0">
          <w:tblGrid>
            <w:gridCol w:w="9409"/>
          </w:tblGrid>
        </w:tblGridChange>
      </w:tblGrid>
      <w:tr>
        <w:trPr>
          <w:cantSplit w:val="0"/>
          <w:trHeight w:val="479" w:hRule="atLeast"/>
          <w:tblHeader w:val="0"/>
        </w:trPr>
        <w:tc>
          <w:tcPr>
            <w:tcMar>
              <w:top w:w="0.0" w:type="dxa"/>
              <w:left w:w="70.0" w:type="dxa"/>
              <w:bottom w:w="0.0" w:type="dxa"/>
              <w:right w:w="70.0" w:type="dxa"/>
            </w:tcMar>
            <w:vAlign w:val="top"/>
          </w:tcPr>
          <w:p w:rsidR="00000000" w:rsidDel="00000000" w:rsidP="00000000" w:rsidRDefault="00000000" w:rsidRPr="00000000" w14:paraId="0000004D">
            <w:pPr>
              <w:rPr>
                <w:vertAlign w:val="baseline"/>
              </w:rPr>
            </w:pPr>
            <w:r w:rsidDel="00000000" w:rsidR="00000000" w:rsidRPr="00000000">
              <w:rPr>
                <w:rFonts w:ascii="Calibri" w:cs="Calibri" w:eastAsia="Calibri" w:hAnsi="Calibri"/>
                <w:b w:val="1"/>
                <w:bCs w:val="1"/>
                <w:vertAlign w:val="baseline"/>
                <w:rtl w:val="0"/>
              </w:rPr>
              <w:t xml:space="preserve">                                                                       </w:t>
            </w: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rFonts w:ascii="Calibri" w:cs="Calibri" w:eastAsia="Calibri" w:hAnsi="Calibri"/>
                <w:b w:val="1"/>
                <w:bCs w:val="1"/>
                <w:vertAlign w:val="baseline"/>
                <w:rtl w:val="0"/>
              </w:rPr>
              <w:t xml:space="preserve">Rector of the International University of Andalusia (UNIA)</w:t>
            </w:r>
            <w:r w:rsidDel="00000000" w:rsidR="00000000" w:rsidRPr="00000000">
              <w:rPr>
                <w:rtl w:val="0"/>
              </w:rPr>
            </w:r>
          </w:p>
        </w:tc>
      </w:tr>
    </w:tbl>
    <w:p w:rsidR="00000000" w:rsidDel="00000000" w:rsidP="00000000" w:rsidRDefault="00000000" w:rsidRPr="00000000" w14:paraId="0000004F">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4"/>
        </w:tabs>
        <w:spacing w:after="0" w:before="98" w:line="276" w:lineRule="auto"/>
        <w:ind w:left="0" w:right="106"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Conforme a lo dispuesto en la legislación vigente en materia de protección de datos de carácter personal (Reglamento (UE) 2016/679, de 27 de abril) le informamos que los datos personales que nos ha facilitado pasarán a ser tratados por</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la </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UNIVERSIDAD INTERNACONAL DE ANDALUCÍA como responsable del tratamiento</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siendo órgano competente en la materia la Dirección del Área de Gestión Académica (Monasterio Santa María de las Cuevas, C/ Américo Vespucio nº2. Isla de La Cartuja -41092- Sevilla) ante quien Ud. puede ejercitar sus </w:t>
      </w:r>
      <w:r w:rsidDel="00000000" w:rsidR="00000000" w:rsidRPr="00000000">
        <w:rPr>
          <w:rFonts w:ascii="Calibri" w:cs="Calibri" w:eastAsia="Calibri" w:hAnsi="Calibri"/>
          <w:b w:val="1"/>
          <w:bCs w:val="1"/>
          <w:i w:val="0"/>
          <w:iCs w:val="0"/>
          <w:smallCaps w:val="0"/>
          <w:strike w:val="0"/>
          <w:color w:val="000000"/>
          <w:sz w:val="14"/>
          <w:szCs w:val="14"/>
          <w:u w:val="single"/>
          <w:shd w:fill="auto" w:val="clear"/>
          <w:vertAlign w:val="baseline"/>
          <w:rtl w:val="0"/>
        </w:rPr>
        <w:t xml:space="preserve">derechos de</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4"/>
          <w:szCs w:val="14"/>
          <w:u w:val="single"/>
          <w:shd w:fill="auto" w:val="clear"/>
          <w:vertAlign w:val="baseline"/>
          <w:rtl w:val="0"/>
        </w:rPr>
        <w:t xml:space="preserve">acceso, rectificación, limitación, oposición o portabilidad</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señalando concretamente la causa de su solicitud y acompañando copia de su documento acreditativo de identidad. La solicitud podrá hacerse mediante escrito en formato papel o por medios electrónicos.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0" w:right="107"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Caso de no obtener contestación o ver desestimada su solicitud puede dirigirse al Delegado de Protección de Datos de la Universidad (</w:t>
      </w:r>
      <w:hyperlink r:id="rId8">
        <w:r w:rsidDel="00000000" w:rsidR="00000000" w:rsidRPr="00000000">
          <w:rPr>
            <w:rFonts w:ascii="Calibri" w:cs="Calibri" w:eastAsia="Calibri" w:hAnsi="Calibri"/>
            <w:b w:val="0"/>
            <w:bCs w:val="0"/>
            <w:i w:val="0"/>
            <w:iCs w:val="0"/>
            <w:smallCaps w:val="0"/>
            <w:strike w:val="0"/>
            <w:color w:val="0000ff"/>
            <w:sz w:val="14"/>
            <w:szCs w:val="14"/>
            <w:u w:val="single"/>
            <w:shd w:fill="auto" w:val="clear"/>
            <w:vertAlign w:val="baseline"/>
            <w:rtl w:val="0"/>
          </w:rPr>
          <w:t xml:space="preserve">rgpd@unia.es </w:t>
        </w:r>
      </w:hyperlink>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Tfno 954 462299) o en reclamación a la Agencia Española de Protección de Datos a través de los formularios que esa entidad tiene habilitados al efecto y que son accesibles desde su página web: </w:t>
      </w:r>
      <w:hyperlink r:id="rId9">
        <w:r w:rsidDel="00000000" w:rsidR="00000000" w:rsidRPr="00000000">
          <w:rPr>
            <w:rFonts w:ascii="Calibri" w:cs="Calibri" w:eastAsia="Calibri" w:hAnsi="Calibri"/>
            <w:b w:val="0"/>
            <w:bCs w:val="0"/>
            <w:i w:val="0"/>
            <w:iCs w:val="0"/>
            <w:smallCaps w:val="0"/>
            <w:strike w:val="0"/>
            <w:color w:val="0000ff"/>
            <w:sz w:val="14"/>
            <w:szCs w:val="14"/>
            <w:u w:val="single"/>
            <w:shd w:fill="auto" w:val="clear"/>
            <w:vertAlign w:val="baseline"/>
            <w:rtl w:val="0"/>
          </w:rPr>
          <w:t xml:space="preserve">https://sedeagpd.gob.es</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Como responsable, </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la Universidad le informa</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que exclusivamente tratará los datos personales que Ud. le facilite para dar cumplimiento a los siguientes </w:t>
      </w:r>
      <w:r w:rsidDel="00000000" w:rsidR="00000000" w:rsidRPr="00000000">
        <w:rPr>
          <w:rFonts w:ascii="Calibri" w:cs="Calibri" w:eastAsia="Calibri" w:hAnsi="Calibri"/>
          <w:b w:val="1"/>
          <w:bCs w:val="1"/>
          <w:i w:val="0"/>
          <w:iCs w:val="0"/>
          <w:smallCaps w:val="0"/>
          <w:strike w:val="0"/>
          <w:color w:val="000000"/>
          <w:sz w:val="14"/>
          <w:szCs w:val="14"/>
          <w:u w:val="single"/>
          <w:shd w:fill="auto" w:val="clear"/>
          <w:vertAlign w:val="baseline"/>
          <w:rtl w:val="0"/>
        </w:rPr>
        <w:t xml:space="preserve">fines</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33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
          <w:tab w:val="left" w:leader="none" w:pos="541"/>
          <w:tab w:val="left" w:leader="none" w:pos="542"/>
        </w:tabs>
        <w:spacing w:after="0" w:before="0" w:line="240" w:lineRule="auto"/>
        <w:ind w:left="570" w:right="0" w:hanging="4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Gestión académica y administrativa de: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5"/>
          <w:tab w:val="left" w:leader="none" w:pos="-314"/>
          <w:tab w:val="left" w:leader="none" w:pos="-313"/>
        </w:tabs>
        <w:spacing w:after="0" w:before="0" w:line="240" w:lineRule="auto"/>
        <w:ind w:left="969" w:right="105" w:hanging="42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Participación en procesos de acceso y admisión a las enseñanzas oficiales (Grado, Máster y Doctorado) o de formación Continua de la Universidad Internacional de Andalucía.</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5"/>
          <w:tab w:val="left" w:leader="none" w:pos="-314"/>
          <w:tab w:val="left" w:leader="none" w:pos="-313"/>
        </w:tabs>
        <w:spacing w:after="0" w:before="0" w:line="240" w:lineRule="auto"/>
        <w:ind w:left="969" w:right="106" w:hanging="42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Inscripción y/o matrícula como alumno en cualquiera de las titulaciones oficiales (Grado, Máster y Doctorado), Formación Continua u otras actividades académicas ofrecidas por la Universidad Internacional de Andalucía.</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5"/>
          <w:tab w:val="left" w:leader="none" w:pos="-314"/>
          <w:tab w:val="left" w:leader="none" w:pos="-313"/>
        </w:tabs>
        <w:spacing w:after="0" w:before="0" w:line="240" w:lineRule="auto"/>
        <w:ind w:left="969" w:right="106" w:hanging="42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Participación en convocatorias de becas y ayudas al estudio de la Universidad Internacional de Andalucía, la Admón. General del Estado o la de las Comunidades Autónomas y de otras entidades públicas o privadas.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5"/>
          <w:tab w:val="left" w:leader="none" w:pos="-314"/>
          <w:tab w:val="left" w:leader="none" w:pos="-313"/>
        </w:tabs>
        <w:spacing w:after="0" w:before="0" w:line="240" w:lineRule="auto"/>
        <w:ind w:left="969" w:right="0" w:hanging="42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Participación en convocatorias de programas de movilidad de carácter nacional o internacional.</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5"/>
          <w:tab w:val="left" w:leader="none" w:pos="-314"/>
          <w:tab w:val="left" w:leader="none" w:pos="-313"/>
        </w:tabs>
        <w:spacing w:after="0" w:before="0" w:line="240" w:lineRule="auto"/>
        <w:ind w:left="969" w:right="0" w:hanging="42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Obtención y expedición de títulos oficiales, títulos propios y otros títulos académicos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
          <w:tab w:val="left" w:leader="none" w:pos="541"/>
          <w:tab w:val="left" w:leader="none" w:pos="542"/>
        </w:tabs>
        <w:spacing w:after="0" w:before="0" w:line="240" w:lineRule="auto"/>
        <w:ind w:left="570" w:right="0" w:hanging="4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Gestión de su participación como estudiante en prácticas y actividades formativas nacionales o internacionales en instituciones, empresas, organismos o en otros centros.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
          <w:tab w:val="left" w:leader="none" w:pos="541"/>
          <w:tab w:val="left" w:leader="none" w:pos="542"/>
        </w:tabs>
        <w:spacing w:after="0" w:before="0" w:line="240" w:lineRule="auto"/>
        <w:ind w:left="570" w:right="0" w:hanging="4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Utilización de servicios universitarios como obtención del carné universitario, bibliotecas, actividades deportivas u otros.</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1"/>
          <w:tab w:val="left" w:leader="none" w:pos="542"/>
        </w:tabs>
        <w:spacing w:after="0" w:before="0" w:line="240" w:lineRule="auto"/>
        <w:ind w:left="57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spacing w:line="276" w:lineRule="auto"/>
        <w:ind w:left="113" w:firstLine="0"/>
        <w:jc w:val="both"/>
        <w:rPr>
          <w:vertAlign w:val="baseline"/>
        </w:rPr>
      </w:pPr>
      <w:r w:rsidDel="00000000" w:rsidR="00000000" w:rsidRPr="00000000">
        <w:rPr>
          <w:rFonts w:ascii="Calibri" w:cs="Calibri" w:eastAsia="Calibri" w:hAnsi="Calibri"/>
          <w:b w:val="1"/>
          <w:bCs w:val="1"/>
          <w:color w:val="000000"/>
          <w:sz w:val="14"/>
          <w:szCs w:val="14"/>
          <w:vertAlign w:val="baseline"/>
          <w:rtl w:val="0"/>
        </w:rPr>
        <w:t xml:space="preserve">La Universidad se encuentra legitimada para tratar estos datos</w:t>
      </w:r>
      <w:r w:rsidDel="00000000" w:rsidR="00000000" w:rsidRPr="00000000">
        <w:rPr>
          <w:rFonts w:ascii="Calibri" w:cs="Calibri" w:eastAsia="Calibri" w:hAnsi="Calibri"/>
          <w:color w:val="000000"/>
          <w:sz w:val="14"/>
          <w:szCs w:val="14"/>
          <w:vertAlign w:val="baseline"/>
          <w:rtl w:val="0"/>
        </w:rPr>
        <w:t xml:space="preserve"> al ser necesarios para la ejecución de la relación jurídica establecida entre Ud. y la Universidad y para que ésta pueda cumplir con sus obligaciones legales establecidas en la Ley Orgánica 6/2001, de Universidades.</w:t>
      </w:r>
      <w:r w:rsidDel="00000000" w:rsidR="00000000" w:rsidRPr="00000000">
        <w:rPr>
          <w:rtl w:val="0"/>
        </w:rPr>
      </w:r>
    </w:p>
    <w:p w:rsidR="00000000" w:rsidDel="00000000" w:rsidP="00000000" w:rsidRDefault="00000000" w:rsidRPr="00000000" w14:paraId="0000005E">
      <w:pPr>
        <w:spacing w:line="276" w:lineRule="auto"/>
        <w:ind w:left="113" w:firstLine="0"/>
        <w:jc w:val="both"/>
        <w:rPr>
          <w:vertAlign w:val="baseline"/>
        </w:rPr>
      </w:pPr>
      <w:r w:rsidDel="00000000" w:rsidR="00000000" w:rsidRPr="00000000">
        <w:rPr>
          <w:rFonts w:ascii="Calibri" w:cs="Calibri" w:eastAsia="Calibri" w:hAnsi="Calibri"/>
          <w:color w:val="000000"/>
          <w:sz w:val="14"/>
          <w:szCs w:val="14"/>
          <w:highlight w:val="white"/>
          <w:vertAlign w:val="baseline"/>
          <w:rtl w:val="0"/>
        </w:rPr>
        <w:t xml:space="preserve">Usted responde de la veracidad de los datos personales que ha proporcionado a la Universidad y de su actualización</w:t>
      </w:r>
      <w:r w:rsidDel="00000000" w:rsidR="00000000" w:rsidRPr="00000000">
        <w:rPr>
          <w:rFonts w:ascii="Calibri" w:cs="Calibri" w:eastAsia="Calibri" w:hAnsi="Calibri"/>
          <w:color w:val="000000"/>
          <w:sz w:val="14"/>
          <w:szCs w:val="14"/>
          <w:vertAlign w:val="baseline"/>
          <w:rtl w:val="0"/>
        </w:rPr>
        <w:t xml:space="preserve">.</w:t>
      </w:r>
      <w:r w:rsidDel="00000000" w:rsidR="00000000" w:rsidRPr="00000000">
        <w:rPr>
          <w:rtl w:val="0"/>
        </w:rPr>
      </w:r>
    </w:p>
    <w:p w:rsidR="00000000" w:rsidDel="00000000" w:rsidP="00000000" w:rsidRDefault="00000000" w:rsidRPr="00000000" w14:paraId="0000005F">
      <w:pPr>
        <w:spacing w:line="276" w:lineRule="auto"/>
        <w:ind w:left="113" w:firstLine="0"/>
        <w:jc w:val="both"/>
        <w:rPr>
          <w:vertAlign w:val="baseline"/>
        </w:rPr>
      </w:pPr>
      <w:r w:rsidDel="00000000" w:rsidR="00000000" w:rsidRPr="00000000">
        <w:rPr>
          <w:rFonts w:ascii="Calibri" w:cs="Calibri" w:eastAsia="Calibri" w:hAnsi="Calibri"/>
          <w:b w:val="1"/>
          <w:bCs w:val="1"/>
          <w:color w:val="000000"/>
          <w:sz w:val="14"/>
          <w:szCs w:val="14"/>
          <w:vertAlign w:val="baseline"/>
          <w:rtl w:val="0"/>
        </w:rPr>
        <w:t xml:space="preserve">La Universidad comunicará los datos personales</w:t>
      </w:r>
      <w:r w:rsidDel="00000000" w:rsidR="00000000" w:rsidRPr="00000000">
        <w:rPr>
          <w:rFonts w:ascii="Calibri" w:cs="Calibri" w:eastAsia="Calibri" w:hAnsi="Calibri"/>
          <w:color w:val="000000"/>
          <w:sz w:val="14"/>
          <w:szCs w:val="14"/>
          <w:vertAlign w:val="baseline"/>
          <w:rtl w:val="0"/>
        </w:rPr>
        <w:t xml:space="preserve"> que sean indispensables, y nunca en otro caso, a las siguientes categorías de destinatarios: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181"/>
          <w:tab w:val="left" w:leader="none" w:pos="182"/>
        </w:tabs>
        <w:spacing w:after="0" w:before="0" w:line="240" w:lineRule="auto"/>
        <w:ind w:left="474" w:right="10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 otras Administraciones y organismos públicos para el ejercicio de las competencias que les sean propias y compatibles con las finalidades     arriba enunciadas (Así -a modo enunciativo y no limitativo- a Ministerios con competencias en educación y ciencia, a otras administraciones, a otras Universidades o Centros formativos equivalentes para la gestión de traslados, a empresas para la realización de prácticas)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181"/>
          <w:tab w:val="left" w:leader="none" w:pos="182"/>
        </w:tabs>
        <w:spacing w:after="0" w:before="0" w:line="240" w:lineRule="auto"/>
        <w:ind w:left="474" w:right="10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 entidades bancarias para la gestión de pagos y cobros.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181"/>
          <w:tab w:val="left" w:leader="none" w:pos="182"/>
        </w:tabs>
        <w:spacing w:after="0" w:before="0" w:line="240" w:lineRule="auto"/>
        <w:ind w:left="474" w:right="10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 organismos públicos o privados en virtud de la celebración de convenios de colaboración o contratos, conforme a lo dispuesto en la legislación vigente en materia de Protección de Datos.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181"/>
          <w:tab w:val="left" w:leader="none" w:pos="182"/>
        </w:tabs>
        <w:spacing w:after="0" w:before="0" w:line="240" w:lineRule="auto"/>
        <w:ind w:left="474" w:right="104"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A los servicios de la propia Universidad que sean adecuados para gestionar la utilización de los servicios universitarios ofertados.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1"/>
          <w:tab w:val="left" w:leader="none" w:pos="542"/>
        </w:tabs>
        <w:spacing w:after="0" w:before="0" w:line="240" w:lineRule="auto"/>
        <w:ind w:left="474" w:right="10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hanging="0.9999999999999964"/>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Sus datos de carácter personal </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se tratarán y conservarán</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por la Universidad conforme a la legislación vigente en materia de protección de datos, pasando luego a formar parte –previo expurgo- del Archivo Histórico Universitario conforme a lo dispuesto en la legislación sobre Patrimonio Histórico.</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105" w:firstLine="0"/>
        <w:jc w:val="both"/>
        <w:rPr>
          <w:rFonts w:ascii="Times New Roman" w:cs="Times New Roman" w:eastAsia="Times New Roman" w:hAnsi="Times New Roman"/>
          <w:b w:val="1"/>
          <w:bCs w:val="1"/>
          <w:i w:val="0"/>
          <w:iCs w:val="0"/>
          <w:smallCaps w:val="0"/>
          <w:strike w:val="0"/>
          <w:color w:val="0033cc"/>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La Universidad sólo prevé la </w:t>
      </w:r>
      <w:r w:rsidDel="00000000" w:rsidR="00000000" w:rsidRPr="00000000">
        <w:rPr>
          <w:rFonts w:ascii="Calibri" w:cs="Calibri" w:eastAsia="Calibri" w:hAnsi="Calibri"/>
          <w:b w:val="1"/>
          <w:bCs w:val="1"/>
          <w:i w:val="0"/>
          <w:iCs w:val="0"/>
          <w:smallCaps w:val="0"/>
          <w:strike w:val="0"/>
          <w:color w:val="000000"/>
          <w:sz w:val="14"/>
          <w:szCs w:val="14"/>
          <w:u w:val="none"/>
          <w:shd w:fill="auto" w:val="clear"/>
          <w:vertAlign w:val="baseline"/>
          <w:rtl w:val="0"/>
        </w:rPr>
        <w:t xml:space="preserve">transferencia de datos a terceros países</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en el caso de su participación como alumno en alguno de los programas de formación o becas de carácter internacional. La transferencia se realizará siguiendo las directrices establecidas al respecto por el Reglamento Europeo de Protección de Datos y normativa de desarrollo.</w:t>
      </w:r>
      <w:r w:rsidDel="00000000" w:rsidR="00000000" w:rsidRPr="00000000">
        <w:rPr>
          <w:rtl w:val="0"/>
        </w:rPr>
      </w:r>
    </w:p>
    <w:p w:rsidR="00000000" w:rsidDel="00000000" w:rsidP="00000000" w:rsidRDefault="00000000" w:rsidRPr="00000000" w14:paraId="00000067">
      <w:pPr>
        <w:spacing w:before="15" w:lineRule="auto"/>
        <w:ind w:left="107" w:firstLine="0"/>
        <w:jc w:val="both"/>
        <w:rPr>
          <w:vertAlign w:val="baseline"/>
        </w:rPr>
      </w:pPr>
      <w:r w:rsidDel="00000000" w:rsidR="00000000" w:rsidRPr="00000000">
        <w:rPr>
          <w:rFonts w:ascii="Calibri" w:cs="Calibri" w:eastAsia="Calibri" w:hAnsi="Calibri"/>
          <w:b w:val="1"/>
          <w:bCs w:val="1"/>
          <w:color w:val="000000"/>
          <w:sz w:val="14"/>
          <w:szCs w:val="14"/>
          <w:vertAlign w:val="baseline"/>
          <w:rtl w:val="0"/>
        </w:rPr>
        <w:t xml:space="preserve">El Servicio de Protección de Datos de la Universidad Internacional de Andalucía cuenta con una página en la que incluye legislación, información y modelos en relación con la Protección de Datos Personales a la que puede acceder desde el siguiente enlace: https://www.unia.es/protecciondatos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33cc"/>
          <w:sz w:val="22"/>
          <w:szCs w:val="22"/>
          <w:u w:val="none"/>
          <w:shd w:fill="auto" w:val="clear"/>
          <w:vertAlign w:val="baseline"/>
        </w:rPr>
      </w:pPr>
      <w:r w:rsidDel="00000000" w:rsidR="00000000" w:rsidRPr="00000000">
        <w:rPr>
          <w:rtl w:val="0"/>
        </w:rPr>
      </w:r>
    </w:p>
    <w:sectPr>
      <w:headerReference r:id="rId10" w:type="default"/>
      <w:pgSz w:h="16838" w:w="11906" w:orient="portrait"/>
      <w:pgMar w:bottom="719" w:top="1078" w:left="1701" w:right="1466" w:header="39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 w:name="Palatino">
    <w:altName w:val="Book Antiqua"/>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651635" cy="696595"/>
          <wp:effectExtent b="0" l="0" r="0" t="0"/>
          <wp:docPr descr="image" id="1026" name="image1.png"/>
          <a:graphic>
            <a:graphicData uri="http://schemas.openxmlformats.org/drawingml/2006/picture">
              <pic:pic>
                <pic:nvPicPr>
                  <pic:cNvPr descr="image" id="0" name="image1.png"/>
                  <pic:cNvPicPr preferRelativeResize="0"/>
                </pic:nvPicPr>
                <pic:blipFill>
                  <a:blip r:embed="rId1"/>
                  <a:srcRect b="0" l="0" r="0" t="0"/>
                  <a:stretch>
                    <a:fillRect/>
                  </a:stretch>
                </pic:blipFill>
                <pic:spPr>
                  <a:xfrm>
                    <a:off x="0" y="0"/>
                    <a:ext cx="1651635" cy="696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542" w:hanging="427.99999999999994"/>
      </w:pPr>
      <w:rPr>
        <w:rFonts w:ascii="Arial" w:cs="Arial" w:eastAsia="Arial" w:hAnsi="Arial"/>
        <w:b w:val="0"/>
        <w:bCs w:val="0"/>
        <w:color w:val="000000"/>
        <w:sz w:val="20"/>
        <w:szCs w:val="20"/>
        <w:vertAlign w:val="baseline"/>
      </w:rPr>
    </w:lvl>
    <w:lvl w:ilvl="1">
      <w:start w:val="0"/>
      <w:numFmt w:val="bullet"/>
      <w:lvlText w:val="●"/>
      <w:lvlJc w:val="left"/>
      <w:pPr>
        <w:ind w:left="1522" w:hanging="428"/>
      </w:pPr>
      <w:rPr>
        <w:rFonts w:ascii="Noto Sans Symbols" w:cs="Noto Sans Symbols" w:eastAsia="Noto Sans Symbols" w:hAnsi="Noto Sans Symbols"/>
        <w:vertAlign w:val="baseline"/>
      </w:rPr>
    </w:lvl>
    <w:lvl w:ilvl="2">
      <w:start w:val="0"/>
      <w:numFmt w:val="bullet"/>
      <w:lvlText w:val="●"/>
      <w:lvlJc w:val="left"/>
      <w:pPr>
        <w:ind w:left="2497" w:hanging="428"/>
      </w:pPr>
      <w:rPr>
        <w:rFonts w:ascii="Noto Sans Symbols" w:cs="Noto Sans Symbols" w:eastAsia="Noto Sans Symbols" w:hAnsi="Noto Sans Symbols"/>
        <w:vertAlign w:val="baseline"/>
      </w:rPr>
    </w:lvl>
    <w:lvl w:ilvl="3">
      <w:start w:val="0"/>
      <w:numFmt w:val="bullet"/>
      <w:lvlText w:val="●"/>
      <w:lvlJc w:val="left"/>
      <w:pPr>
        <w:ind w:left="3471" w:hanging="428"/>
      </w:pPr>
      <w:rPr>
        <w:rFonts w:ascii="Noto Sans Symbols" w:cs="Noto Sans Symbols" w:eastAsia="Noto Sans Symbols" w:hAnsi="Noto Sans Symbols"/>
        <w:vertAlign w:val="baseline"/>
      </w:rPr>
    </w:lvl>
    <w:lvl w:ilvl="4">
      <w:start w:val="0"/>
      <w:numFmt w:val="bullet"/>
      <w:lvlText w:val="●"/>
      <w:lvlJc w:val="left"/>
      <w:pPr>
        <w:ind w:left="4446" w:hanging="428"/>
      </w:pPr>
      <w:rPr>
        <w:rFonts w:ascii="Noto Sans Symbols" w:cs="Noto Sans Symbols" w:eastAsia="Noto Sans Symbols" w:hAnsi="Noto Sans Symbols"/>
        <w:vertAlign w:val="baseline"/>
      </w:rPr>
    </w:lvl>
    <w:lvl w:ilvl="5">
      <w:start w:val="0"/>
      <w:numFmt w:val="bullet"/>
      <w:lvlText w:val="●"/>
      <w:lvlJc w:val="left"/>
      <w:pPr>
        <w:ind w:left="5421" w:hanging="428"/>
      </w:pPr>
      <w:rPr>
        <w:rFonts w:ascii="Noto Sans Symbols" w:cs="Noto Sans Symbols" w:eastAsia="Noto Sans Symbols" w:hAnsi="Noto Sans Symbols"/>
        <w:vertAlign w:val="baseline"/>
      </w:rPr>
    </w:lvl>
    <w:lvl w:ilvl="6">
      <w:start w:val="0"/>
      <w:numFmt w:val="bullet"/>
      <w:lvlText w:val="●"/>
      <w:lvlJc w:val="left"/>
      <w:pPr>
        <w:ind w:left="6395" w:hanging="428"/>
      </w:pPr>
      <w:rPr>
        <w:rFonts w:ascii="Noto Sans Symbols" w:cs="Noto Sans Symbols" w:eastAsia="Noto Sans Symbols" w:hAnsi="Noto Sans Symbols"/>
        <w:vertAlign w:val="baseline"/>
      </w:rPr>
    </w:lvl>
    <w:lvl w:ilvl="7">
      <w:start w:val="0"/>
      <w:numFmt w:val="bullet"/>
      <w:lvlText w:val="●"/>
      <w:lvlJc w:val="left"/>
      <w:pPr>
        <w:ind w:left="7370" w:hanging="428"/>
      </w:pPr>
      <w:rPr>
        <w:rFonts w:ascii="Noto Sans Symbols" w:cs="Noto Sans Symbols" w:eastAsia="Noto Sans Symbols" w:hAnsi="Noto Sans Symbols"/>
        <w:vertAlign w:val="baseline"/>
      </w:rPr>
    </w:lvl>
    <w:lvl w:ilvl="8">
      <w:start w:val="0"/>
      <w:numFmt w:val="bullet"/>
      <w:lvlText w:val="●"/>
      <w:lvlJc w:val="left"/>
      <w:pPr>
        <w:ind w:left="8345" w:hanging="428"/>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969" w:hanging="427.9999999999999"/>
      </w:pPr>
      <w:rPr>
        <w:rFonts w:ascii="Arial Narrow" w:cs="Arial Narrow" w:eastAsia="Arial Narrow" w:hAnsi="Arial Narrow"/>
        <w:color w:val="000000"/>
        <w:sz w:val="20"/>
        <w:szCs w:val="20"/>
        <w:vertAlign w:val="baseline"/>
      </w:rPr>
    </w:lvl>
    <w:lvl w:ilvl="1">
      <w:start w:val="0"/>
      <w:numFmt w:val="bullet"/>
      <w:lvlText w:val="●"/>
      <w:lvlJc w:val="left"/>
      <w:pPr>
        <w:ind w:left="1949" w:hanging="427.9999999999998"/>
      </w:pPr>
      <w:rPr>
        <w:rFonts w:ascii="Noto Sans Symbols" w:cs="Noto Sans Symbols" w:eastAsia="Noto Sans Symbols" w:hAnsi="Noto Sans Symbols"/>
        <w:vertAlign w:val="baseline"/>
      </w:rPr>
    </w:lvl>
    <w:lvl w:ilvl="2">
      <w:start w:val="0"/>
      <w:numFmt w:val="bullet"/>
      <w:lvlText w:val="●"/>
      <w:lvlJc w:val="left"/>
      <w:pPr>
        <w:ind w:left="2924" w:hanging="428.00000000000045"/>
      </w:pPr>
      <w:rPr>
        <w:rFonts w:ascii="Noto Sans Symbols" w:cs="Noto Sans Symbols" w:eastAsia="Noto Sans Symbols" w:hAnsi="Noto Sans Symbols"/>
        <w:vertAlign w:val="baseline"/>
      </w:rPr>
    </w:lvl>
    <w:lvl w:ilvl="3">
      <w:start w:val="0"/>
      <w:numFmt w:val="bullet"/>
      <w:lvlText w:val="●"/>
      <w:lvlJc w:val="left"/>
      <w:pPr>
        <w:ind w:left="3898" w:hanging="428"/>
      </w:pPr>
      <w:rPr>
        <w:rFonts w:ascii="Noto Sans Symbols" w:cs="Noto Sans Symbols" w:eastAsia="Noto Sans Symbols" w:hAnsi="Noto Sans Symbols"/>
        <w:vertAlign w:val="baseline"/>
      </w:rPr>
    </w:lvl>
    <w:lvl w:ilvl="4">
      <w:start w:val="0"/>
      <w:numFmt w:val="bullet"/>
      <w:lvlText w:val="●"/>
      <w:lvlJc w:val="left"/>
      <w:pPr>
        <w:ind w:left="4873" w:hanging="428"/>
      </w:pPr>
      <w:rPr>
        <w:rFonts w:ascii="Noto Sans Symbols" w:cs="Noto Sans Symbols" w:eastAsia="Noto Sans Symbols" w:hAnsi="Noto Sans Symbols"/>
        <w:vertAlign w:val="baseline"/>
      </w:rPr>
    </w:lvl>
    <w:lvl w:ilvl="5">
      <w:start w:val="0"/>
      <w:numFmt w:val="bullet"/>
      <w:lvlText w:val="●"/>
      <w:lvlJc w:val="left"/>
      <w:pPr>
        <w:ind w:left="5848" w:hanging="428"/>
      </w:pPr>
      <w:rPr>
        <w:rFonts w:ascii="Noto Sans Symbols" w:cs="Noto Sans Symbols" w:eastAsia="Noto Sans Symbols" w:hAnsi="Noto Sans Symbols"/>
        <w:vertAlign w:val="baseline"/>
      </w:rPr>
    </w:lvl>
    <w:lvl w:ilvl="6">
      <w:start w:val="0"/>
      <w:numFmt w:val="bullet"/>
      <w:lvlText w:val="●"/>
      <w:lvlJc w:val="left"/>
      <w:pPr>
        <w:ind w:left="6822" w:hanging="427.9999999999991"/>
      </w:pPr>
      <w:rPr>
        <w:rFonts w:ascii="Noto Sans Symbols" w:cs="Noto Sans Symbols" w:eastAsia="Noto Sans Symbols" w:hAnsi="Noto Sans Symbols"/>
        <w:vertAlign w:val="baseline"/>
      </w:rPr>
    </w:lvl>
    <w:lvl w:ilvl="7">
      <w:start w:val="0"/>
      <w:numFmt w:val="bullet"/>
      <w:lvlText w:val="●"/>
      <w:lvlJc w:val="left"/>
      <w:pPr>
        <w:ind w:left="7797" w:hanging="427.9999999999991"/>
      </w:pPr>
      <w:rPr>
        <w:rFonts w:ascii="Noto Sans Symbols" w:cs="Noto Sans Symbols" w:eastAsia="Noto Sans Symbols" w:hAnsi="Noto Sans Symbols"/>
        <w:vertAlign w:val="baseline"/>
      </w:rPr>
    </w:lvl>
    <w:lvl w:ilvl="8">
      <w:start w:val="0"/>
      <w:numFmt w:val="bullet"/>
      <w:lvlText w:val="●"/>
      <w:lvlJc w:val="left"/>
      <w:pPr>
        <w:ind w:left="8772" w:hanging="428"/>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474" w:hanging="360"/>
      </w:pPr>
      <w:rPr>
        <w:rFonts w:ascii="Arial Narrow" w:cs="Arial Narrow" w:eastAsia="Arial Narrow" w:hAnsi="Arial Narrow"/>
        <w:color w:val="000000"/>
        <w:sz w:val="20"/>
        <w:szCs w:val="20"/>
        <w:vertAlign w:val="baseline"/>
      </w:rPr>
    </w:lvl>
    <w:lvl w:ilvl="1">
      <w:start w:val="0"/>
      <w:numFmt w:val="bullet"/>
      <w:lvlText w:val="o"/>
      <w:lvlJc w:val="left"/>
      <w:pPr>
        <w:ind w:left="1012" w:hanging="360"/>
      </w:pPr>
      <w:rPr>
        <w:rFonts w:ascii="Courier New" w:cs="Courier New" w:eastAsia="Courier New" w:hAnsi="Courier New"/>
        <w:vertAlign w:val="baseline"/>
      </w:rPr>
    </w:lvl>
    <w:lvl w:ilvl="2">
      <w:start w:val="0"/>
      <w:numFmt w:val="bullet"/>
      <w:lvlText w:val="▪"/>
      <w:lvlJc w:val="left"/>
      <w:pPr>
        <w:ind w:left="1732" w:hanging="360"/>
      </w:pPr>
      <w:rPr>
        <w:rFonts w:ascii="Noto Sans Symbols" w:cs="Noto Sans Symbols" w:eastAsia="Noto Sans Symbols" w:hAnsi="Noto Sans Symbols"/>
        <w:vertAlign w:val="baseline"/>
      </w:rPr>
    </w:lvl>
    <w:lvl w:ilvl="3">
      <w:start w:val="0"/>
      <w:numFmt w:val="bullet"/>
      <w:lvlText w:val="●"/>
      <w:lvlJc w:val="left"/>
      <w:pPr>
        <w:ind w:left="2452" w:hanging="360"/>
      </w:pPr>
      <w:rPr>
        <w:rFonts w:ascii="Noto Sans Symbols" w:cs="Noto Sans Symbols" w:eastAsia="Noto Sans Symbols" w:hAnsi="Noto Sans Symbols"/>
        <w:vertAlign w:val="baseline"/>
      </w:rPr>
    </w:lvl>
    <w:lvl w:ilvl="4">
      <w:start w:val="0"/>
      <w:numFmt w:val="bullet"/>
      <w:lvlText w:val="o"/>
      <w:lvlJc w:val="left"/>
      <w:pPr>
        <w:ind w:left="3172" w:hanging="360"/>
      </w:pPr>
      <w:rPr>
        <w:rFonts w:ascii="Courier New" w:cs="Courier New" w:eastAsia="Courier New" w:hAnsi="Courier New"/>
        <w:vertAlign w:val="baseline"/>
      </w:rPr>
    </w:lvl>
    <w:lvl w:ilvl="5">
      <w:start w:val="0"/>
      <w:numFmt w:val="bullet"/>
      <w:lvlText w:val="▪"/>
      <w:lvlJc w:val="left"/>
      <w:pPr>
        <w:ind w:left="3892" w:hanging="360"/>
      </w:pPr>
      <w:rPr>
        <w:rFonts w:ascii="Noto Sans Symbols" w:cs="Noto Sans Symbols" w:eastAsia="Noto Sans Symbols" w:hAnsi="Noto Sans Symbols"/>
        <w:vertAlign w:val="baseline"/>
      </w:rPr>
    </w:lvl>
    <w:lvl w:ilvl="6">
      <w:start w:val="0"/>
      <w:numFmt w:val="bullet"/>
      <w:lvlText w:val="●"/>
      <w:lvlJc w:val="left"/>
      <w:pPr>
        <w:ind w:left="4612" w:hanging="360"/>
      </w:pPr>
      <w:rPr>
        <w:rFonts w:ascii="Noto Sans Symbols" w:cs="Noto Sans Symbols" w:eastAsia="Noto Sans Symbols" w:hAnsi="Noto Sans Symbols"/>
        <w:vertAlign w:val="baseline"/>
      </w:rPr>
    </w:lvl>
    <w:lvl w:ilvl="7">
      <w:start w:val="0"/>
      <w:numFmt w:val="bullet"/>
      <w:lvlText w:val="o"/>
      <w:lvlJc w:val="left"/>
      <w:pPr>
        <w:ind w:left="5332" w:hanging="360"/>
      </w:pPr>
      <w:rPr>
        <w:rFonts w:ascii="Courier New" w:cs="Courier New" w:eastAsia="Courier New" w:hAnsi="Courier New"/>
        <w:vertAlign w:val="baseline"/>
      </w:rPr>
    </w:lvl>
    <w:lvl w:ilvl="8">
      <w:start w:val="0"/>
      <w:numFmt w:val="bullet"/>
      <w:lvlText w:val="▪"/>
      <w:lvlJc w:val="left"/>
      <w:pPr>
        <w:ind w:left="6052"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0"/>
      <w:autoSpaceDN w:val="0"/>
      <w:spacing w:line="1" w:lineRule="atLeast"/>
      <w:ind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Título10">
    <w:name w:val="Título 1"/>
    <w:basedOn w:val="Normal"/>
    <w:next w:val="Normal"/>
    <w:autoRedefine w:val="0"/>
    <w:hidden w:val="0"/>
    <w:qFormat w:val="0"/>
    <w:pPr>
      <w:keepNext w:val="1"/>
      <w:suppressAutoHyphens w:val="0"/>
      <w:autoSpaceDN w:val="0"/>
      <w:spacing w:line="1" w:lineRule="atLeast"/>
      <w:ind w:leftChars="-1" w:rightChars="0" w:firstLine="708" w:firstLineChars="-1"/>
      <w:textDirection w:val="btLr"/>
      <w:textAlignment w:val="baseline"/>
      <w:outlineLvl w:val="0"/>
    </w:pPr>
    <w:rPr>
      <w:rFonts w:ascii="Palatino" w:cs="Palatino" w:eastAsia="Times" w:hAnsi="Palatino"/>
      <w:b w:val="1"/>
      <w:w w:val="100"/>
      <w:position w:val="-1"/>
      <w:sz w:val="28"/>
      <w:szCs w:val="20"/>
      <w:effect w:val="none"/>
      <w:vertAlign w:val="baseline"/>
      <w:cs w:val="0"/>
      <w:em w:val="none"/>
      <w:lang w:bidi="ar-SA" w:eastAsia="zh-CN" w:val="es-ES"/>
    </w:rPr>
  </w:style>
  <w:style w:type="paragraph" w:styleId="Título21">
    <w:name w:val="Título 2"/>
    <w:basedOn w:val="Normal"/>
    <w:next w:val="Normal"/>
    <w:autoRedefine w:val="0"/>
    <w:hidden w:val="0"/>
    <w:qFormat w:val="0"/>
    <w:pPr>
      <w:keepNext w:val="1"/>
      <w:suppressAutoHyphens w:val="0"/>
      <w:autoSpaceDN w:val="0"/>
      <w:spacing w:line="1" w:lineRule="atLeast"/>
      <w:ind w:leftChars="-1" w:rightChars="0" w:firstLineChars="-1"/>
      <w:textDirection w:val="btLr"/>
      <w:textAlignment w:val="baseline"/>
      <w:outlineLvl w:val="1"/>
    </w:pPr>
    <w:rPr>
      <w:rFonts w:ascii="Times" w:cs="Times" w:eastAsia="Times" w:hAnsi="Times"/>
      <w:b w:val="1"/>
      <w:w w:val="100"/>
      <w:position w:val="-1"/>
      <w:sz w:val="24"/>
      <w:szCs w:val="20"/>
      <w:effect w:val="none"/>
      <w:vertAlign w:val="baseline"/>
      <w:cs w:val="0"/>
      <w:em w:val="none"/>
      <w:lang w:bidi="ar-SA" w:eastAsia="zh-CN" w:val="es-ES"/>
    </w:rPr>
  </w:style>
  <w:style w:type="paragraph" w:styleId="Título3">
    <w:name w:val="Título 3"/>
    <w:basedOn w:val="Normal"/>
    <w:next w:val="Normal"/>
    <w:autoRedefine w:val="0"/>
    <w:hidden w:val="0"/>
    <w:qFormat w:val="0"/>
    <w:pPr>
      <w:keepNext w:val="1"/>
      <w:suppressAutoHyphens w:val="0"/>
      <w:autoSpaceDN w:val="0"/>
      <w:spacing w:line="1" w:lineRule="atLeast"/>
      <w:ind w:leftChars="-1" w:rightChars="0" w:firstLineChars="-1"/>
      <w:textDirection w:val="btLr"/>
      <w:textAlignment w:val="baseline"/>
      <w:outlineLvl w:val="2"/>
    </w:pPr>
    <w:rPr>
      <w:rFonts w:ascii="Palatino" w:cs="Palatino" w:eastAsia="Times" w:hAnsi="Palatino"/>
      <w:b w:val="1"/>
      <w:w w:val="100"/>
      <w:position w:val="-1"/>
      <w:sz w:val="28"/>
      <w:szCs w:val="20"/>
      <w:effect w:val="none"/>
      <w:vertAlign w:val="baseline"/>
      <w:cs w:val="0"/>
      <w:em w:val="none"/>
      <w:lang w:bidi="ar-SA" w:eastAsia="zh-CN" w:val="es-ES"/>
    </w:rPr>
  </w:style>
  <w:style w:type="paragraph" w:styleId="Título4">
    <w:name w:val="Título 4"/>
    <w:basedOn w:val="Normal"/>
    <w:next w:val="Normal"/>
    <w:autoRedefine w:val="0"/>
    <w:hidden w:val="0"/>
    <w:qFormat w:val="0"/>
    <w:pPr>
      <w:keepNext w:val="1"/>
      <w:suppressAutoHyphens w:val="0"/>
      <w:autoSpaceDN w:val="0"/>
      <w:spacing w:line="1" w:lineRule="atLeast"/>
      <w:ind w:leftChars="-1" w:rightChars="0" w:firstLineChars="-1"/>
      <w:textDirection w:val="btLr"/>
      <w:textAlignment w:val="baseline"/>
      <w:outlineLvl w:val="3"/>
    </w:pPr>
    <w:rPr>
      <w:rFonts w:ascii="Times" w:cs="Times" w:eastAsia="Times" w:hAnsi="Times"/>
      <w:b w:val="1"/>
      <w:w w:val="100"/>
      <w:position w:val="-1"/>
      <w:sz w:val="20"/>
      <w:szCs w:val="20"/>
      <w:effect w:val="none"/>
      <w:vertAlign w:val="baseline"/>
      <w:cs w:val="0"/>
      <w:em w:val="none"/>
      <w:lang w:bidi="ar-SA" w:eastAsia="zh-CN" w:val="en-GB"/>
    </w:rPr>
  </w:style>
  <w:style w:type="paragraph" w:styleId="Título5">
    <w:name w:val="Título 5"/>
    <w:basedOn w:val="Normal"/>
    <w:next w:val="Normal"/>
    <w:autoRedefine w:val="0"/>
    <w:hidden w:val="0"/>
    <w:qFormat w:val="0"/>
    <w:pPr>
      <w:keepNext w:val="1"/>
      <w:suppressAutoHyphens w:val="0"/>
      <w:autoSpaceDN w:val="0"/>
      <w:spacing w:line="1" w:lineRule="atLeast"/>
      <w:ind w:left="1416" w:leftChars="-1" w:rightChars="0" w:firstLine="708" w:firstLineChars="-1"/>
      <w:textDirection w:val="btLr"/>
      <w:textAlignment w:val="baseline"/>
      <w:outlineLvl w:val="4"/>
    </w:pPr>
    <w:rPr>
      <w:rFonts w:ascii="Times" w:cs="Times" w:eastAsia="Times" w:hAnsi="Times"/>
      <w:b w:val="1"/>
      <w:bCs w:val="1"/>
      <w:w w:val="100"/>
      <w:position w:val="-1"/>
      <w:sz w:val="28"/>
      <w:szCs w:val="20"/>
      <w:effect w:val="none"/>
      <w:vertAlign w:val="baseline"/>
      <w:cs w:val="0"/>
      <w:em w:val="none"/>
      <w:lang w:bidi="ar-SA" w:eastAsia="zh-CN" w:val="en-GB"/>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Arial" w:cs="Arial Narrow" w:eastAsia="Arial Narrow" w:hAnsi="Arial"/>
      <w:color w:val="000000"/>
      <w:spacing w:val="0"/>
      <w:w w:val="100"/>
      <w:position w:val="-1"/>
      <w:sz w:val="20"/>
      <w:szCs w:val="20"/>
      <w:effect w:val="none"/>
      <w:vertAlign w:val="baseline"/>
      <w:cs w:val="0"/>
      <w:em w:val="none"/>
      <w:lang w:bidi="es-ES" w:eastAsia="es-ES" w:val="es-ES"/>
    </w:rPr>
  </w:style>
  <w:style w:type="character" w:styleId="WW8Num2z1">
    <w:name w:val="WW8Num2z1"/>
    <w:next w:val="WW8Num2z1"/>
    <w:autoRedefine w:val="0"/>
    <w:hidden w:val="0"/>
    <w:qFormat w:val="0"/>
    <w:rPr>
      <w:rFonts w:ascii="Symbol" w:cs="Symbol" w:hAnsi="Symbol"/>
      <w:w w:val="100"/>
      <w:position w:val="-1"/>
      <w:effect w:val="none"/>
      <w:vertAlign w:val="baseline"/>
      <w:cs w:val="0"/>
      <w:em w:val="none"/>
      <w:lang w:bidi="es-ES" w:eastAsia="es-ES" w:val="es-ES"/>
    </w:rPr>
  </w:style>
  <w:style w:type="character" w:styleId="WW8Num3z0">
    <w:name w:val="WW8Num3z0"/>
    <w:next w:val="WW8Num3z0"/>
    <w:autoRedefine w:val="0"/>
    <w:hidden w:val="0"/>
    <w:qFormat w:val="0"/>
    <w:rPr>
      <w:rFonts w:ascii="Arial Narrow" w:cs="Arial Narrow" w:hAnsi="Arial Narrow"/>
      <w:color w:val="000000"/>
      <w:spacing w:val="0"/>
      <w:w w:val="100"/>
      <w:position w:val="-1"/>
      <w:sz w:val="20"/>
      <w:szCs w:val="16"/>
      <w:effect w:val="none"/>
      <w:vertAlign w:val="baseline"/>
      <w:cs w:val="0"/>
      <w:em w:val="none"/>
      <w:lang w:bidi="es-ES" w:eastAsia="es-ES" w:val="es-ES"/>
    </w:rPr>
  </w:style>
  <w:style w:type="character" w:styleId="WW8Num3z1">
    <w:name w:val="WW8Num3z1"/>
    <w:next w:val="WW8Num3z1"/>
    <w:autoRedefine w:val="0"/>
    <w:hidden w:val="0"/>
    <w:qFormat w:val="0"/>
    <w:rPr>
      <w:rFonts w:ascii="Symbol" w:cs="Symbol" w:hAnsi="Symbol"/>
      <w:w w:val="100"/>
      <w:position w:val="-1"/>
      <w:effect w:val="none"/>
      <w:vertAlign w:val="baseline"/>
      <w:cs w:val="0"/>
      <w:em w:val="none"/>
      <w:lang w:bidi="es-ES" w:eastAsia="es-ES" w:val="es-ES"/>
    </w:rPr>
  </w:style>
  <w:style w:type="character" w:styleId="WW8Num4z0">
    <w:name w:val="WW8Num4z0"/>
    <w:next w:val="WW8Num4z0"/>
    <w:autoRedefine w:val="0"/>
    <w:hidden w:val="0"/>
    <w:qFormat w:val="0"/>
    <w:rPr>
      <w:rFonts w:ascii="Arial Narrow" w:cs="Arial Narrow" w:hAnsi="Arial Narrow"/>
      <w:color w:val="000000"/>
      <w:w w:val="100"/>
      <w:position w:val="-1"/>
      <w:sz w:val="20"/>
      <w:szCs w:val="14"/>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effect w:val="none"/>
      <w:vertAlign w:val="baseline"/>
      <w:cs w:val="0"/>
      <w:em w:val="none"/>
      <w:lang/>
    </w:rPr>
  </w:style>
  <w:style w:type="character" w:styleId="WW8Num4z3">
    <w:name w:val="WW8Num4z3"/>
    <w:next w:val="WW8Num4z3"/>
    <w:autoRedefine w:val="0"/>
    <w:hidden w:val="0"/>
    <w:qFormat w:val="0"/>
    <w:rPr>
      <w:rFonts w:ascii="Symbol" w:cs="Symbol" w:hAnsi="Symbol"/>
      <w:w w:val="100"/>
      <w:position w:val="-1"/>
      <w:effect w:val="none"/>
      <w:vertAlign w:val="baseline"/>
      <w:cs w:val="0"/>
      <w:em w:val="none"/>
      <w:lang/>
    </w:rPr>
  </w:style>
  <w:style w:type="character" w:styleId="Fuentedepárrafopredeter.2">
    <w:name w:val="Fuente de párrafo predeter.2"/>
    <w:next w:val="Fuentedepárrafopredeter.2"/>
    <w:autoRedefine w:val="0"/>
    <w:hidden w:val="0"/>
    <w:qFormat w:val="0"/>
    <w:rPr>
      <w:w w:val="100"/>
      <w:position w:val="-1"/>
      <w:effect w:val="none"/>
      <w:vertAlign w:val="baseline"/>
      <w:cs w:val="0"/>
      <w:em w:val="none"/>
      <w:lang/>
    </w:rPr>
  </w:style>
  <w:style w:type="character" w:styleId="Fuentedepárrafopredeter.1">
    <w:name w:val="Fuente de párrafo predeter.1"/>
    <w:next w:val="Fuentedepárrafopredeter.1"/>
    <w:autoRedefine w:val="0"/>
    <w:hidden w:val="0"/>
    <w:qFormat w:val="0"/>
    <w:rPr>
      <w:w w:val="100"/>
      <w:position w:val="-1"/>
      <w:effect w:val="none"/>
      <w:vertAlign w:val="baseline"/>
      <w:cs w:val="0"/>
      <w:em w:val="none"/>
      <w:lang/>
    </w:rPr>
  </w:style>
  <w:style w:type="character" w:styleId="Hipervínculo">
    <w:name w:val="Hipervínculo"/>
    <w:next w:val="Hipervínculo"/>
    <w:autoRedefine w:val="0"/>
    <w:hidden w:val="0"/>
    <w:qFormat w:val="0"/>
    <w:rPr>
      <w:color w:val="0000ff"/>
      <w:w w:val="100"/>
      <w:position w:val="-1"/>
      <w:u w:color="auto" w:val="single"/>
      <w:effect w:val="none"/>
      <w:vertAlign w:val="baseline"/>
      <w:cs w:val="0"/>
      <w:em w:val="none"/>
      <w:lang/>
    </w:rPr>
  </w:style>
  <w:style w:type="character" w:styleId="Hipervínculovisitado">
    <w:name w:val="Hipervínculo visitado"/>
    <w:next w:val="Hipervínculovisitado"/>
    <w:autoRedefine w:val="0"/>
    <w:hidden w:val="0"/>
    <w:qFormat w:val="0"/>
    <w:rPr>
      <w:color w:val="800080"/>
      <w:w w:val="100"/>
      <w:position w:val="-1"/>
      <w:u w:color="auto" w:val="single"/>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40">
    <w:name w:val="ListLabel 40"/>
    <w:next w:val="ListLabel40"/>
    <w:autoRedefine w:val="0"/>
    <w:hidden w:val="0"/>
    <w:qFormat w:val="0"/>
    <w:rPr>
      <w:rFonts w:ascii="Calibri" w:cs="Calibri" w:hAnsi="Calibri"/>
      <w:color w:val="0000ff"/>
      <w:w w:val="100"/>
      <w:position w:val="-1"/>
      <w:sz w:val="20"/>
      <w:szCs w:val="20"/>
      <w:u w:color="0000ff" w:val="single"/>
      <w:effect w:val="none"/>
      <w:vertAlign w:val="baseline"/>
      <w:cs w:val="0"/>
      <w:em w:val="none"/>
      <w:lang/>
    </w:rPr>
  </w:style>
  <w:style w:type="paragraph" w:styleId="Título2">
    <w:name w:val="Título2"/>
    <w:basedOn w:val="Normal"/>
    <w:next w:val="Textoindependiente"/>
    <w:autoRedefine w:val="0"/>
    <w:hidden w:val="0"/>
    <w:qFormat w:val="0"/>
    <w:pPr>
      <w:keepNext w:val="1"/>
      <w:suppressAutoHyphens w:val="0"/>
      <w:autoSpaceDN w:val="0"/>
      <w:spacing w:after="120" w:before="240" w:line="1" w:lineRule="atLeast"/>
      <w:ind w:leftChars="-1" w:rightChars="0" w:firstLineChars="-1"/>
      <w:textDirection w:val="btLr"/>
      <w:textAlignment w:val="baseline"/>
      <w:outlineLvl w:val="0"/>
    </w:pPr>
    <w:rPr>
      <w:rFonts w:ascii="Liberation Sans" w:cs="Arial Unicode MS" w:eastAsia="Microsoft YaHei" w:hAnsi="Liberation Sans"/>
      <w:w w:val="100"/>
      <w:position w:val="-1"/>
      <w:sz w:val="28"/>
      <w:szCs w:val="28"/>
      <w:effect w:val="none"/>
      <w:vertAlign w:val="baseline"/>
      <w:cs w:val="0"/>
      <w:em w:val="none"/>
      <w:lang w:bidi="ar-SA" w:eastAsia="zh-CN" w:val="es-ES"/>
    </w:rPr>
  </w:style>
  <w:style w:type="paragraph" w:styleId="Textoindependiente">
    <w:name w:val="Texto independiente"/>
    <w:basedOn w:val="Normal"/>
    <w:next w:val="Textoindependiente"/>
    <w:autoRedefine w:val="0"/>
    <w:hidden w:val="0"/>
    <w:qFormat w:val="0"/>
    <w:pPr>
      <w:suppressAutoHyphens w:val="0"/>
      <w:autoSpaceDN w:val="0"/>
      <w:spacing w:line="1" w:lineRule="atLeast"/>
      <w:ind w:leftChars="-1" w:rightChars="0" w:firstLineChars="-1"/>
      <w:textDirection w:val="btLr"/>
      <w:textAlignment w:val="baseline"/>
      <w:outlineLvl w:val="0"/>
    </w:pPr>
    <w:rPr>
      <w:b w:val="1"/>
      <w:bCs w:val="1"/>
      <w:color w:val="0033cc"/>
      <w:w w:val="100"/>
      <w:position w:val="-1"/>
      <w:sz w:val="22"/>
      <w:szCs w:val="24"/>
      <w:effect w:val="none"/>
      <w:vertAlign w:val="baseline"/>
      <w:cs w:val="0"/>
      <w:em w:val="none"/>
      <w:lang w:bidi="ar-SA" w:eastAsia="zh-CN" w:val="en-GB"/>
    </w:rPr>
  </w:style>
  <w:style w:type="paragraph" w:styleId="Lista">
    <w:name w:val="Lista"/>
    <w:basedOn w:val="Textoindependiente"/>
    <w:next w:val="Lista"/>
    <w:autoRedefine w:val="0"/>
    <w:hidden w:val="0"/>
    <w:qFormat w:val="0"/>
    <w:pPr>
      <w:suppressAutoHyphens w:val="0"/>
      <w:autoSpaceDN w:val="0"/>
      <w:spacing w:line="1" w:lineRule="atLeast"/>
      <w:ind w:leftChars="-1" w:rightChars="0" w:firstLineChars="-1"/>
      <w:textDirection w:val="btLr"/>
      <w:textAlignment w:val="baseline"/>
      <w:outlineLvl w:val="0"/>
    </w:pPr>
    <w:rPr>
      <w:b w:val="1"/>
      <w:bCs w:val="1"/>
      <w:color w:val="0033cc"/>
      <w:w w:val="100"/>
      <w:position w:val="-1"/>
      <w:sz w:val="22"/>
      <w:szCs w:val="24"/>
      <w:effect w:val="none"/>
      <w:vertAlign w:val="baseline"/>
      <w:cs w:val="0"/>
      <w:em w:val="none"/>
      <w:lang w:bidi="ar-SA" w:eastAsia="zh-CN" w:val="en-GB"/>
    </w:rPr>
  </w:style>
  <w:style w:type="paragraph" w:styleId="Descripción">
    <w:name w:val="Descripción"/>
    <w:basedOn w:val="Normal"/>
    <w:next w:val="Descripción"/>
    <w:autoRedefine w:val="0"/>
    <w:hidden w:val="0"/>
    <w:qFormat w:val="0"/>
    <w:pPr>
      <w:suppressLineNumbers w:val="1"/>
      <w:suppressAutoHyphens w:val="0"/>
      <w:autoSpaceDN w:val="0"/>
      <w:spacing w:after="120" w:before="120" w:line="1" w:lineRule="atLeast"/>
      <w:ind w:leftChars="-1" w:rightChars="0" w:firstLineChars="-1"/>
      <w:textDirection w:val="btLr"/>
      <w:textAlignment w:val="baseline"/>
      <w:outlineLvl w:val="0"/>
    </w:pPr>
    <w:rPr>
      <w:i w:val="1"/>
      <w:iCs w:val="1"/>
      <w:w w:val="100"/>
      <w:position w:val="-1"/>
      <w:sz w:val="24"/>
      <w:szCs w:val="24"/>
      <w:effect w:val="none"/>
      <w:vertAlign w:val="baseline"/>
      <w:cs w:val="0"/>
      <w:em w:val="none"/>
      <w:lang w:bidi="ar-SA" w:eastAsia="zh-CN" w:val="es-ES"/>
    </w:rPr>
  </w:style>
  <w:style w:type="paragraph" w:styleId="Índice">
    <w:name w:val="Índice"/>
    <w:basedOn w:val="Normal"/>
    <w:next w:val="Índice"/>
    <w:autoRedefine w:val="0"/>
    <w:hidden w:val="0"/>
    <w:qFormat w:val="0"/>
    <w:pPr>
      <w:suppressLineNumbers w:val="1"/>
      <w:suppressAutoHyphens w:val="0"/>
      <w:autoSpaceDN w:val="0"/>
      <w:spacing w:line="1" w:lineRule="atLeast"/>
      <w:ind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Título1">
    <w:name w:val="Título1"/>
    <w:basedOn w:val="Normal"/>
    <w:next w:val="Textoindependiente"/>
    <w:autoRedefine w:val="0"/>
    <w:hidden w:val="0"/>
    <w:qFormat w:val="0"/>
    <w:pPr>
      <w:keepNext w:val="1"/>
      <w:suppressAutoHyphens w:val="0"/>
      <w:autoSpaceDN w:val="0"/>
      <w:spacing w:after="120" w:before="240" w:line="1" w:lineRule="atLeast"/>
      <w:ind w:leftChars="-1" w:rightChars="0" w:firstLineChars="-1"/>
      <w:textDirection w:val="btLr"/>
      <w:textAlignment w:val="baseline"/>
      <w:outlineLvl w:val="0"/>
    </w:pPr>
    <w:rPr>
      <w:rFonts w:ascii="Liberation Sans" w:cs="Arial Unicode MS" w:eastAsia="Microsoft YaHei" w:hAnsi="Liberation Sans"/>
      <w:w w:val="100"/>
      <w:position w:val="-1"/>
      <w:sz w:val="28"/>
      <w:szCs w:val="28"/>
      <w:effect w:val="none"/>
      <w:vertAlign w:val="baseline"/>
      <w:cs w:val="0"/>
      <w:em w:val="none"/>
      <w:lang w:bidi="ar-SA" w:eastAsia="zh-CN" w:val="es-ES"/>
    </w:rPr>
  </w:style>
  <w:style w:type="paragraph" w:styleId="Descripción1">
    <w:name w:val="Descripción1"/>
    <w:basedOn w:val="Normal"/>
    <w:next w:val="Descripción1"/>
    <w:autoRedefine w:val="0"/>
    <w:hidden w:val="0"/>
    <w:qFormat w:val="0"/>
    <w:pPr>
      <w:suppressLineNumbers w:val="1"/>
      <w:suppressAutoHyphens w:val="0"/>
      <w:autoSpaceDN w:val="0"/>
      <w:spacing w:after="120" w:before="120" w:line="1" w:lineRule="atLeast"/>
      <w:ind w:leftChars="-1" w:rightChars="0" w:firstLineChars="-1"/>
      <w:textDirection w:val="btLr"/>
      <w:textAlignment w:val="baseline"/>
      <w:outlineLvl w:val="0"/>
    </w:pPr>
    <w:rPr>
      <w:i w:val="1"/>
      <w:iCs w:val="1"/>
      <w:w w:val="100"/>
      <w:position w:val="-1"/>
      <w:sz w:val="24"/>
      <w:szCs w:val="24"/>
      <w:effect w:val="none"/>
      <w:vertAlign w:val="baseline"/>
      <w:cs w:val="0"/>
      <w:em w:val="none"/>
      <w:lang w:bidi="ar-SA" w:eastAsia="zh-CN" w:val="es-ES"/>
    </w:rPr>
  </w:style>
  <w:style w:type="paragraph" w:styleId="Cabeceraypie">
    <w:name w:val="Cabecera y pie"/>
    <w:basedOn w:val="Normal"/>
    <w:next w:val="Cabeceraypie"/>
    <w:autoRedefine w:val="0"/>
    <w:hidden w:val="0"/>
    <w:qFormat w:val="0"/>
    <w:pPr>
      <w:suppressLineNumbers w:val="1"/>
      <w:suppressAutoHyphens w:val="0"/>
      <w:autoSpaceDN w:val="0"/>
      <w:spacing w:line="1" w:lineRule="atLeast"/>
      <w:ind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Encabezado">
    <w:name w:val="Encabezado"/>
    <w:basedOn w:val="Normal"/>
    <w:next w:val="Encabezado"/>
    <w:autoRedefine w:val="0"/>
    <w:hidden w:val="0"/>
    <w:qFormat w:val="0"/>
    <w:pPr>
      <w:suppressAutoHyphens w:val="0"/>
      <w:autoSpaceDN w:val="0"/>
      <w:spacing w:line="1" w:lineRule="atLeast"/>
      <w:ind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Piedepágina">
    <w:name w:val="Pie de página"/>
    <w:basedOn w:val="Normal"/>
    <w:next w:val="Piedepágina"/>
    <w:autoRedefine w:val="0"/>
    <w:hidden w:val="0"/>
    <w:qFormat w:val="0"/>
    <w:pPr>
      <w:suppressAutoHyphens w:val="0"/>
      <w:autoSpaceDN w:val="0"/>
      <w:spacing w:line="1" w:lineRule="atLeast"/>
      <w:ind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Epígrafe">
    <w:name w:val="Epígrafe"/>
    <w:basedOn w:val="Normal"/>
    <w:next w:val="Normal"/>
    <w:autoRedefine w:val="0"/>
    <w:hidden w:val="0"/>
    <w:qFormat w:val="0"/>
    <w:pPr>
      <w:suppressAutoHyphens w:val="0"/>
      <w:autoSpaceDN w:val="0"/>
      <w:spacing w:line="1" w:lineRule="atLeast"/>
      <w:ind w:leftChars="-1" w:rightChars="0" w:firstLineChars="-1"/>
      <w:textDirection w:val="btLr"/>
      <w:textAlignment w:val="baseline"/>
      <w:outlineLvl w:val="0"/>
    </w:pPr>
    <w:rPr>
      <w:b w:val="1"/>
      <w:bCs w:val="1"/>
      <w:w w:val="100"/>
      <w:position w:val="-1"/>
      <w:sz w:val="24"/>
      <w:szCs w:val="24"/>
      <w:effect w:val="none"/>
      <w:vertAlign w:val="baseline"/>
      <w:cs w:val="0"/>
      <w:em w:val="none"/>
      <w:lang w:bidi="ar-SA" w:eastAsia="zh-CN" w:val="es-ES"/>
    </w:rPr>
  </w:style>
  <w:style w:type="paragraph" w:styleId="Textoindependiente21">
    <w:name w:val="Texto independiente 21"/>
    <w:basedOn w:val="Normal"/>
    <w:next w:val="Textoindependiente21"/>
    <w:autoRedefine w:val="0"/>
    <w:hidden w:val="0"/>
    <w:qFormat w:val="0"/>
    <w:pPr>
      <w:suppressAutoHyphens w:val="0"/>
      <w:autoSpaceDN w:val="0"/>
      <w:spacing w:line="1" w:lineRule="atLeast"/>
      <w:ind w:leftChars="-1" w:rightChars="0" w:firstLineChars="-1"/>
      <w:textDirection w:val="btLr"/>
      <w:textAlignment w:val="baseline"/>
      <w:outlineLvl w:val="0"/>
    </w:pPr>
    <w:rPr>
      <w:color w:val="0033cc"/>
      <w:w w:val="100"/>
      <w:position w:val="-1"/>
      <w:sz w:val="20"/>
      <w:szCs w:val="24"/>
      <w:effect w:val="none"/>
      <w:vertAlign w:val="baseline"/>
      <w:cs w:val="0"/>
      <w:em w:val="none"/>
      <w:lang w:bidi="ar-SA" w:eastAsia="zh-CN" w:val="en-GB"/>
    </w:rPr>
  </w:style>
  <w:style w:type="paragraph" w:styleId="Sangríadetextonormal">
    <w:name w:val="Sangría de texto normal"/>
    <w:basedOn w:val="Normal"/>
    <w:next w:val="Sangríadetextonormal"/>
    <w:autoRedefine w:val="0"/>
    <w:hidden w:val="0"/>
    <w:qFormat w:val="0"/>
    <w:pPr>
      <w:suppressAutoHyphens w:val="0"/>
      <w:autoSpaceDN w:val="0"/>
      <w:spacing w:after="120" w:line="1" w:lineRule="atLeast"/>
      <w:ind w:left="283"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Contenidodelatabla">
    <w:name w:val="Contenido de la tabla"/>
    <w:basedOn w:val="Normal"/>
    <w:next w:val="Contenidodelatabla"/>
    <w:autoRedefine w:val="0"/>
    <w:hidden w:val="0"/>
    <w:qFormat w:val="0"/>
    <w:pPr>
      <w:suppressLineNumbers w:val="1"/>
      <w:suppressAutoHyphens w:val="0"/>
      <w:autoSpaceDN w:val="0"/>
      <w:spacing w:line="1" w:lineRule="atLeast"/>
      <w:ind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Títulodelatabla">
    <w:name w:val="Título de la tabla"/>
    <w:basedOn w:val="Contenidodelatabla"/>
    <w:next w:val="Títulodelatabla"/>
    <w:autoRedefine w:val="0"/>
    <w:hidden w:val="0"/>
    <w:qFormat w:val="0"/>
    <w:pPr>
      <w:suppressLineNumbers w:val="1"/>
      <w:suppressAutoHyphens w:val="0"/>
      <w:autoSpaceDN w:val="0"/>
      <w:spacing w:line="1" w:lineRule="atLeast"/>
      <w:ind w:leftChars="-1" w:rightChars="0" w:firstLineChars="-1"/>
      <w:jc w:val="center"/>
      <w:textDirection w:val="btLr"/>
      <w:textAlignment w:val="baseline"/>
      <w:outlineLvl w:val="0"/>
    </w:pPr>
    <w:rPr>
      <w:b w:val="1"/>
      <w:bCs w:val="1"/>
      <w:w w:val="100"/>
      <w:position w:val="-1"/>
      <w:sz w:val="24"/>
      <w:szCs w:val="24"/>
      <w:effect w:val="none"/>
      <w:vertAlign w:val="baseline"/>
      <w:cs w:val="0"/>
      <w:em w:val="none"/>
      <w:lang w:bidi="ar-SA" w:eastAsia="zh-CN" w:val="es-ES"/>
    </w:rPr>
  </w:style>
  <w:style w:type="paragraph" w:styleId="Contenidodelmarco">
    <w:name w:val="Contenido del marco"/>
    <w:basedOn w:val="Normal"/>
    <w:next w:val="Contenidodelmarco"/>
    <w:autoRedefine w:val="0"/>
    <w:hidden w:val="0"/>
    <w:qFormat w:val="0"/>
    <w:pPr>
      <w:suppressAutoHyphens w:val="0"/>
      <w:autoSpaceDN w:val="0"/>
      <w:spacing w:line="1" w:lineRule="atLeast"/>
      <w:ind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Párrafodelista">
    <w:name w:val="Párrafo de lista"/>
    <w:basedOn w:val="Normal"/>
    <w:next w:val="Párrafodelista"/>
    <w:autoRedefine w:val="0"/>
    <w:hidden w:val="0"/>
    <w:qFormat w:val="0"/>
    <w:pPr>
      <w:suppressAutoHyphens w:val="0"/>
      <w:autoSpaceDN w:val="0"/>
      <w:spacing w:line="1" w:lineRule="atLeast"/>
      <w:ind w:left="114" w:leftChars="-1" w:rightChars="0" w:firstLineChars="-1"/>
      <w:textDirection w:val="btLr"/>
      <w:textAlignment w:val="baseline"/>
      <w:outlineLvl w:val="0"/>
    </w:pPr>
    <w:rPr>
      <w:w w:val="100"/>
      <w:position w:val="-1"/>
      <w:sz w:val="24"/>
      <w:szCs w:val="24"/>
      <w:effect w:val="none"/>
      <w:vertAlign w:val="baseline"/>
      <w:cs w:val="0"/>
      <w:em w:val="none"/>
      <w:lang w:bidi="ar-SA" w:eastAsia="zh-CN"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sedeagpd.gob.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cu.unia.es/" TargetMode="External"/><Relationship Id="rId8" Type="http://schemas.openxmlformats.org/officeDocument/2006/relationships/hyperlink" Target="mailto:rgpd@uni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kfMAZj0WR7pwkMU2jFGLEzbCw==">CgMxLjA4AHIhMVFrX3dNY0hHX1lIN0E2SGQ3bTh6YmNQUUZIdTJLQ1hH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2024-05-23T07:08:00Z</dcterms:created>
  <dc:creator>J.Torreblanca</dc:creator>
</cp:coreProperties>
</file>

<file path=docProps/custom.xml><?xml version="1.0" encoding="utf-8"?>
<Properties xmlns="http://schemas.openxmlformats.org/officeDocument/2006/custom-properties" xmlns:vt="http://schemas.openxmlformats.org/officeDocument/2006/docPropsVTypes"/>
</file>