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133F" w:rsidRDefault="00904094">
      <w:pPr>
        <w:shd w:val="clear" w:color="auto" w:fill="E6E6E6"/>
        <w:jc w:val="center"/>
      </w:pPr>
      <w:r>
        <w:rPr>
          <w:rFonts w:ascii="Verdana" w:hAnsi="Verdana" w:cs="Verdana"/>
          <w:b/>
          <w:bCs/>
          <w:sz w:val="20"/>
          <w:szCs w:val="20"/>
        </w:rPr>
        <w:t>A N E X O       I</w:t>
      </w:r>
    </w:p>
    <w:p w:rsidR="008B133F" w:rsidRDefault="008B133F">
      <w:pPr>
        <w:jc w:val="center"/>
      </w:pPr>
    </w:p>
    <w:p w:rsidR="008B133F" w:rsidRDefault="00904094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GUIA DOCENTE  </w:t>
      </w:r>
      <w:r>
        <w:rPr>
          <w:rStyle w:val="Ancladenotaalpie"/>
          <w:rFonts w:ascii="Verdana" w:hAnsi="Verdana" w:cs="Verdana"/>
          <w:sz w:val="20"/>
          <w:szCs w:val="20"/>
        </w:rPr>
        <w:footnoteReference w:id="1"/>
      </w:r>
    </w:p>
    <w:p w:rsidR="008B133F" w:rsidRDefault="008B133F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872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787"/>
        <w:gridCol w:w="1831"/>
        <w:gridCol w:w="4103"/>
      </w:tblGrid>
      <w:tr w:rsidR="008B133F">
        <w:tc>
          <w:tcPr>
            <w:tcW w:w="4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8B133F" w:rsidRDefault="00904094">
            <w:pPr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Denominación del Módulo/Materia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8B133F" w:rsidRDefault="0090409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Carácter (obligatorios u optativos)</w:t>
            </w:r>
          </w:p>
        </w:tc>
      </w:tr>
      <w:tr w:rsidR="008B133F">
        <w:tc>
          <w:tcPr>
            <w:tcW w:w="4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B133F" w:rsidRDefault="008B133F">
            <w:pPr>
              <w:snapToGrid w:val="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8B133F" w:rsidRDefault="008B133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B133F" w:rsidRDefault="008B133F">
            <w:pPr>
              <w:snapToGrid w:val="0"/>
              <w:jc w:val="both"/>
              <w:rPr>
                <w:rFonts w:ascii="Verdana" w:hAnsi="Verdana" w:cs="Verdana"/>
                <w:color w:val="365F91"/>
                <w:sz w:val="20"/>
                <w:szCs w:val="20"/>
              </w:rPr>
            </w:pPr>
          </w:p>
        </w:tc>
      </w:tr>
      <w:tr w:rsidR="008B133F">
        <w:tc>
          <w:tcPr>
            <w:tcW w:w="4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8B133F" w:rsidRDefault="00904094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Duración y Fecha de realización :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B133F" w:rsidRDefault="008B133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B133F">
        <w:tc>
          <w:tcPr>
            <w:tcW w:w="8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8B133F" w:rsidRDefault="008B133F">
            <w:pPr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8B133F" w:rsidRDefault="0090409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Requisitos previos (en su caso):</w:t>
            </w:r>
          </w:p>
        </w:tc>
      </w:tr>
      <w:tr w:rsidR="008B133F">
        <w:tc>
          <w:tcPr>
            <w:tcW w:w="8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B133F" w:rsidRDefault="008B133F">
            <w:pPr>
              <w:pStyle w:val="EPIGRAFEMEMORIAMEDIANO"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napToGrid w:val="0"/>
              <w:ind w:left="142" w:hanging="142"/>
              <w:rPr>
                <w:b w:val="0"/>
                <w:color w:val="00000A"/>
                <w:sz w:val="20"/>
                <w:szCs w:val="20"/>
              </w:rPr>
            </w:pPr>
          </w:p>
          <w:p w:rsidR="008B133F" w:rsidRDefault="008B133F">
            <w:pPr>
              <w:pStyle w:val="EPIGRAFEMEMORIAMEDIANO"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napToGrid w:val="0"/>
              <w:ind w:left="142" w:hanging="142"/>
              <w:rPr>
                <w:b w:val="0"/>
                <w:color w:val="00000A"/>
                <w:sz w:val="20"/>
                <w:szCs w:val="20"/>
              </w:rPr>
            </w:pPr>
          </w:p>
        </w:tc>
      </w:tr>
      <w:tr w:rsidR="008B133F"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8B133F" w:rsidRDefault="00904094">
            <w:pPr>
              <w:pStyle w:val="EPIGRAFEMEMORIAMEDIANO"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E6E6E6"/>
              <w:snapToGrid w:val="0"/>
              <w:ind w:left="142" w:hanging="142"/>
              <w:rPr>
                <w:b w:val="0"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Idioma de impartición: </w:t>
            </w:r>
          </w:p>
        </w:tc>
        <w:tc>
          <w:tcPr>
            <w:tcW w:w="5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B133F" w:rsidRDefault="008B133F">
            <w:pPr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napToGrid w:val="0"/>
              <w:jc w:val="both"/>
              <w:rPr>
                <w:b/>
                <w:color w:val="365F91"/>
                <w:sz w:val="20"/>
                <w:szCs w:val="20"/>
              </w:rPr>
            </w:pPr>
          </w:p>
        </w:tc>
      </w:tr>
      <w:tr w:rsidR="008B133F"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8B133F" w:rsidRDefault="00904094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Modalidad de enseñanza  </w:t>
            </w:r>
          </w:p>
        </w:tc>
        <w:tc>
          <w:tcPr>
            <w:tcW w:w="5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8B133F" w:rsidRDefault="0090409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Rama de conocimiento</w:t>
            </w:r>
          </w:p>
        </w:tc>
      </w:tr>
    </w:tbl>
    <w:p w:rsidR="00CA1B41" w:rsidRDefault="00CA1B41">
      <w:pPr>
        <w:snapToGrid w:val="0"/>
        <w:jc w:val="both"/>
        <w:rPr>
          <w:rFonts w:ascii="Verdana" w:hAnsi="Verdana" w:cs="Verdana"/>
          <w:sz w:val="20"/>
          <w:szCs w:val="20"/>
        </w:rPr>
      </w:pPr>
    </w:p>
    <w:p w:rsidR="008B133F" w:rsidRDefault="00904094">
      <w:r>
        <w:rPr>
          <w:rFonts w:ascii="Verdana" w:hAnsi="Verdana" w:cs="Verdana"/>
          <w:sz w:val="20"/>
          <w:szCs w:val="20"/>
        </w:rPr>
        <w:t xml:space="preserve">                                             </w:t>
      </w:r>
    </w:p>
    <w:tbl>
      <w:tblPr>
        <w:tblW w:w="872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721"/>
      </w:tblGrid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1B41" w:rsidRDefault="00CA1B41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</w:t>
            </w:r>
          </w:p>
          <w:p w:rsidR="008B133F" w:rsidRDefault="00CA1B4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CA1B41">
              <w:rPr>
                <w:rFonts w:ascii="Verdana" w:hAnsi="Verdana" w:cs="Verdana"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 wp14:anchorId="2521FC5F" wp14:editId="23DB898D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497840</wp:posOffset>
                      </wp:positionV>
                      <wp:extent cx="208280" cy="116840"/>
                      <wp:effectExtent l="0" t="0" r="20320" b="16510"/>
                      <wp:wrapNone/>
                      <wp:docPr id="12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A1B41" w:rsidRDefault="00CA1B41" w:rsidP="00CA1B41">
                                  <w:pPr>
                                    <w:pStyle w:val="Cita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0" o:spid="_x0000_s1026" style="position:absolute;margin-left:192.45pt;margin-top:39.2pt;width:16.4pt;height:9.2pt;z-index:25166540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kq6wEAAFIEAAAOAAAAZHJzL2Uyb0RvYy54bWysVE1vGyEQvVfqf0Dc611vK8u1vI6SRu6l&#10;aqMm/QGYBRsJGATEu/73HcbrjzS9pCoHFpiZx7w3wy5vBmfZXsVkwLd8Oqk5U15CZ/y25b+e1h/m&#10;nKUsfCcseNXyg0r8ZvX+3bIPC9XADmynIkMQnxZ9aPku57CoqiR3yok0gaA8GjVEJzJu47bqougR&#10;3dmqqetZ1UPsQgSpUsLT+6ORrwhfayXzD62Tysy2HHPLNEeaN2WuVkux2EYRdkaOaYh/yMIJ4/HS&#10;M9S9yII9R/MKyhkZIYHOEwmuAq2NVMQB2UzrP9g87kRQxAXFSeEsU/p/sPL7/iEy02HtGs68cFij&#10;JzVkdgcDm5I+fUgLdHsMDxHVKruEy0J20NGVL9JgA2l6OGtaMCQeNvW8maPyEk3T6Wz+iTCrS3CI&#10;KX9V4FhZtDxiyUhJsf+WMl6IrieXclcCa7q1sZY2cbv5YiPbCyzvmkapKIa8cLOe9S3//HFWE/IL&#10;W7qGqGn8DcKZrAp9hLYePxcZaJUPVpWErP+pNMpJalCGcsQ/9hw+CtTi1HkEhgHFUSOlN8aOISVa&#10;Uau/Mf4cRPeDz+d4ZzxEkuGKXVnmYTOMTbCB7nBsAw+3zxm0oWoVr5OJVMLGJdnGR1ZexvWetLz8&#10;Cla/AQAA//8DAFBLAwQUAAYACAAAACEAvVA4+uQAAAAJAQAADwAAAGRycy9kb3ducmV2LnhtbEyP&#10;QUvDQBCF74L/YRnBi7SbamzSmEkpQhGpPbQq4m2bjEl0dzZmt23017ue9Di8j/e+yeeD0eJAvWst&#10;I0zGEQji0lYt1whPj8tRCsJ5xZXSlgnhixzMi9OTXGWVPfKGDltfi1DCLlMIjfddJqUrGzLKjW1H&#10;HLI32xvlw9nXsurVMZQbLS+jaCqNajksNKqj24bKj+3eILSrtb5bfOuH6/L1/f7lc728GMwz4vnZ&#10;sLgB4WnwfzD86gd1KILTzu65ckIjXKXxLKAISRqDCEA8SRIQO4TZNAVZ5PL/B8UPAAAA//8DAFBL&#10;AQItABQABgAIAAAAIQC2gziS/gAAAOEBAAATAAAAAAAAAAAAAAAAAAAAAABbQ29udGVudF9UeXBl&#10;c10ueG1sUEsBAi0AFAAGAAgAAAAhADj9If/WAAAAlAEAAAsAAAAAAAAAAAAAAAAALwEAAF9yZWxz&#10;Ly5yZWxzUEsBAi0AFAAGAAgAAAAhAICD+SrrAQAAUgQAAA4AAAAAAAAAAAAAAAAALgIAAGRycy9l&#10;Mm9Eb2MueG1sUEsBAi0AFAAGAAgAAAAhAL1QOPrkAAAACQEAAA8AAAAAAAAAAAAAAAAARQQAAGRy&#10;cy9kb3ducmV2LnhtbFBLBQYAAAAABAAEAPMAAABWBQAAAAA=&#10;" strokeweight=".26mm">
                      <v:textbox>
                        <w:txbxContent>
                          <w:p w:rsidR="00CA1B41" w:rsidRDefault="00CA1B41" w:rsidP="00CA1B41">
                            <w:pPr>
                              <w:pStyle w:val="Cita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1B41">
              <w:rPr>
                <w:rFonts w:ascii="Verdana" w:hAnsi="Verdana" w:cs="Verdana"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0FA74CAF" wp14:editId="203589F4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262255</wp:posOffset>
                      </wp:positionV>
                      <wp:extent cx="208280" cy="116840"/>
                      <wp:effectExtent l="0" t="0" r="20320" b="1651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A1B41" w:rsidRDefault="00CA1B41" w:rsidP="00CA1B41">
                                  <w:pPr>
                                    <w:pStyle w:val="Cita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margin-left:192.45pt;margin-top:20.65pt;width:16.4pt;height:9.2pt;z-index:25166438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+v7QEAAFkEAAAOAAAAZHJzL2Uyb0RvYy54bWysVMFuGyEQvVfqPyDu9a7dynItr6OkkXup&#10;2qhJPwCzYCMBg4B413/fYXazcZpeUpUDC8zMY96bYTdXvbPspGIy4Bs+n9WcKS+hNf7Q8F8Puw8r&#10;zlIWvhUWvGr4WSV+tX3/btOFtVrAEWyrIkMQn9ZdaPgx57CuqiSPyok0g6A8GjVEJzJu46Fqo+gQ&#10;3dlqUdfLqoPYhghSpYSnt4ORbwlfayXzD62Tysw2HHPLNEea92WuthuxPkQRjkaOaYh/yMIJ4/HS&#10;CepWZMEeo3kF5YyMkEDnmQRXgdZGKuKAbOb1H2zujyIo4oLipDDJlP4frPx+uovMtFg7lMcLhzV6&#10;UH1mN9AzPEJ9upDW6HYf7uK4S7gsZHsdXfkiDdaTpudJ04Ih8XBRrxYrhJZoms+Xq0+EWT0Hh5jy&#10;VwWOlUXDI5aMlBSnbynjhej65FLuSmBNuzPW0iYe9l9sZCeB5d3RKBljyAs361nX8M8flzUhv7Cl&#10;S4iaxt8gnMmq0Edo6/FTRBlkoFU+W1USsv6n0ignqUEZyhF/6Dl8FKjFU+cRGAYUR42U3hg7hpRo&#10;Ra3+xvgpiO4Hn6d4ZzxEkuGCXVnmft8P3VKs5WQP7XnoBg/Xjxm0oaJdmkgs7F9Sb3xr5YFc7knS&#10;5z/C9jcAAAD//wMAUEsDBBQABgAIAAAAIQDwIj2/5AAAAAkBAAAPAAAAZHJzL2Rvd25yZXYueG1s&#10;TI9BS8NAEIXvgv9hGcGLtJvY1LQxk1KEIqI9WBXxtk3GJLo7G7PbNvrrXU/2OLyP977JF4PRYk+9&#10;ay0jxOMIBHFpq5ZrhOen1WgGwnnFldKWCeGbHCyK05NcZZU98CPtN74WoYRdphAa77tMSlc2ZJQb&#10;2444ZO+2N8qHs69l1atDKDdaXkbRlTSq5bDQqI5uGio/NzuD0N6v9e3yRz9My7ePu9ev9epiMC+I&#10;52fD8hqEp8H/w/CnH9ShCE5bu+PKCY0wmSXzgCIk8QREAJI4TUFsEabzFGSRy+MPil8AAAD//wMA&#10;UEsBAi0AFAAGAAgAAAAhALaDOJL+AAAA4QEAABMAAAAAAAAAAAAAAAAAAAAAAFtDb250ZW50X1R5&#10;cGVzXS54bWxQSwECLQAUAAYACAAAACEAOP0h/9YAAACUAQAACwAAAAAAAAAAAAAAAAAvAQAAX3Jl&#10;bHMvLnJlbHNQSwECLQAUAAYACAAAACEAFfafr+0BAABZBAAADgAAAAAAAAAAAAAAAAAuAgAAZHJz&#10;L2Uyb0RvYy54bWxQSwECLQAUAAYACAAAACEA8CI9v+QAAAAJAQAADwAAAAAAAAAAAAAAAABHBAAA&#10;ZHJzL2Rvd25yZXYueG1sUEsFBgAAAAAEAAQA8wAAAFgFAAAAAA==&#10;" strokeweight=".26mm">
                      <v:textbox>
                        <w:txbxContent>
                          <w:p w:rsidR="00CA1B41" w:rsidRDefault="00CA1B41" w:rsidP="00CA1B41">
                            <w:pPr>
                              <w:pStyle w:val="Cita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1B41">
              <w:rPr>
                <w:rFonts w:ascii="Verdana" w:hAnsi="Verdana" w:cs="Verdana"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46A927F9" wp14:editId="626F5345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31115</wp:posOffset>
                      </wp:positionV>
                      <wp:extent cx="208280" cy="116840"/>
                      <wp:effectExtent l="0" t="0" r="20320" b="16510"/>
                      <wp:wrapNone/>
                      <wp:docPr id="8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A1B41" w:rsidRDefault="00CA1B41" w:rsidP="00CA1B41">
                                  <w:pPr>
                                    <w:pStyle w:val="Cita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position:absolute;margin-left:192.45pt;margin-top:2.45pt;width:16.4pt;height:9.2pt;z-index:25166336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C27AEAAFgEAAAOAAAAZHJzL2Uyb0RvYy54bWysVMGO2yAQvVfqPyDujR23itIozqrtKr1U&#10;7aq7/QCCIUYCBgEbO3/fYZJ1st1etioHDMy8x8ybweub0Vl2UDEZ8C2fz2rOlJfQGb9v+a+H7bsl&#10;ZykL3wkLXrX8qBK/2bx9sx7CSjXQg+1UZEji02oILe9zDquqSrJXTqQZBOXRqCE6kXEb91UXxYDs&#10;zlZNXS+qAWIXIkiVEp7enox8Q/xaK5l/aJ1UZrblGFumOdK8K3O1WYvVPorQG3kOQ/xDFE4Yj5dO&#10;VLciC/YYzQsqZ2SEBDrPJLgKtDZSUQ6Yzbz+I5v7XgRFuaA4KUwypf9HK78f7iIzXcuxUF44LNGD&#10;GjP7DCObkzxDSCv0ug93EcUqu4TLkuuooytfzIKNJOlxkrRwSDxs6mWzROElmubzxfIDcVYXcIgp&#10;f1XgWFm0PGLFSEhx+JYyXoiuTy7lrgTWdFtjLW3ifvfFRnYQWN0tjVJQhDxzs54NLf/4flET8zNb&#10;uqaoafyNwpmsSvpIbT1+LjLQKh+tKgFZ/1NpVJPUoAjlmf/UcvgmUIunxiMyBBRHjSm9EnuGFLSi&#10;Tn8lfgLR/eDzhHfGQyQZrrIryzzuRmqWpljLyQ6646kbPHx6zKANFe3aRGJh+5J656dW3sf1niS9&#10;/BA2vwEAAP//AwBQSwMEFAAGAAgAAAAhAHKPzNLjAAAACAEAAA8AAABkcnMvZG93bnJldi54bWxM&#10;j8FOwzAQRO9I/IO1SFxQ67QptIRsqgqpQgh6oIAQNzdekoC9DrHbBr4e90RPo9WMZt7m894asaPO&#10;N44RRsMEBHHpdMMVwsvzcjAD4YNirYxjQvghD/Pi9CRXmXZ7fqLdOlQilrDPFEIdQptJ6cuarPJD&#10;1xJH78N1VoV4dpXUndrHcmvkOEmupFUNx4VatXRbU/m13lqE5mFl7ha/5vGyfP+8f/teLS96+4p4&#10;ftYvbkAE6sN/GA74ER2KyLRxW9ZeGIR0NrmOUYSDRH8ymk5BbBDGaQqyyOXxA8UfAAAA//8DAFBL&#10;AQItABQABgAIAAAAIQC2gziS/gAAAOEBAAATAAAAAAAAAAAAAAAAAAAAAABbQ29udGVudF9UeXBl&#10;c10ueG1sUEsBAi0AFAAGAAgAAAAhADj9If/WAAAAlAEAAAsAAAAAAAAAAAAAAAAALwEAAF9yZWxz&#10;Ly5yZWxzUEsBAi0AFAAGAAgAAAAhAJBGELbsAQAAWAQAAA4AAAAAAAAAAAAAAAAALgIAAGRycy9l&#10;Mm9Eb2MueG1sUEsBAi0AFAAGAAgAAAAhAHKPzNLjAAAACAEAAA8AAAAAAAAAAAAAAAAARgQAAGRy&#10;cy9kb3ducmV2LnhtbFBLBQYAAAAABAAEAPMAAABWBQAAAAA=&#10;" strokeweight=".26mm">
                      <v:textbox>
                        <w:txbxContent>
                          <w:p w:rsidR="00CA1B41" w:rsidRDefault="00CA1B41" w:rsidP="00CA1B41">
                            <w:pPr>
                              <w:pStyle w:val="Cita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1" allowOverlap="1" wp14:anchorId="34C915EF" wp14:editId="215B4D1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31115</wp:posOffset>
                      </wp:positionV>
                      <wp:extent cx="208280" cy="116840"/>
                      <wp:effectExtent l="0" t="0" r="20320" b="16510"/>
                      <wp:wrapNone/>
                      <wp:docPr id="1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133F" w:rsidRDefault="008B133F">
                                  <w:pPr>
                                    <w:pStyle w:val="Contenidodelmarco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position:absolute;margin-left:18.45pt;margin-top:2.45pt;width:16.4pt;height:9.2pt;z-index:25165568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iU7AEAAFgEAAAOAAAAZHJzL2Uyb0RvYy54bWysVMGO2yAQvVfqPyDuje1sFaVRnFXbVXqp&#10;2lV3+wEEQ4wEDAI2dv6+wyTrZNtetioHDMy8x8ybwevb0Vl2UDEZ8C1vZjVnykvojN+3/Ofj9t2S&#10;s5SF74QFr1p+VInfbt6+WQ9hpebQg+1UZEji02oILe9zDquqSrJXTqQZBOXRqCE6kXEb91UXxYDs&#10;zlbzul5UA8QuRJAqJTy9Oxn5hvi1VjJ/1zqpzGzLMbZMc6R5V+ZqsxarfRShN/IchviHKJwwHi+d&#10;qO5EFuwpmj+onJEREug8k+Aq0NpIRTlgNk39WzYPvQiKckFxUphkSv+PVn473EdmOqwdZ144LNGj&#10;GjP7BCNrSJ4hpBV6PYT7iGKVXcJlyXXU0ZUvZsFGkvQ4SVo4JB7O6+V8icJLNDXNYvmeOKsLOMSU&#10;vyhwrCxaHrFiJKQ4fE0ZL0TXZ5dyVwJruq2xljZxv/tsIzsIrO6WRikoQl64Wc+Gln+4WdTE/MKW&#10;rilqGn+jcCarkj5SW4+fiwy0ykerSkDW/1Aa1SQ1KEJ55j+1HL4J1OK58YgMAcVRY0qvxJ4hBa2o&#10;01+Jn0B0P/g84Z3xEEmGq+zKMo+7kZrlpljLyQ6646kbPHx8yqANFe3aRGJh+5J656dW3sf1niS9&#10;/BA2vwAAAP//AwBQSwMEFAAGAAgAAAAhAPfE6RDgAAAABgEAAA8AAABkcnMvZG93bnJldi54bWxM&#10;jkFLw0AUhO+C/2F5ghdpNzYabcymFKGI1B5aFfG2zT6T6O7bmN220V/v86SnYZhh5itmg7Nij31o&#10;PSk4HycgkCpvWqoVPD0uRtcgQtRktPWECr4wwKw8Pip0bvyB1rjfxFrwCIVcK2hi7HIpQ9Wg02Hs&#10;OyTO3nzvdGTb19L0+sDjzspJkmTS6Zb4odEd3jZYfWx2TkG7XNm7+bd9uKxe3+9fPleLs8E9K3V6&#10;MsxvQEQc4l8ZfvEZHUpm2vodmSCsgjSbclPBBQvH2fQKxFbBJE1BloX8j1/+AAAA//8DAFBLAQIt&#10;ABQABgAIAAAAIQC2gziS/gAAAOEBAAATAAAAAAAAAAAAAAAAAAAAAABbQ29udGVudF9UeXBlc10u&#10;eG1sUEsBAi0AFAAGAAgAAAAhADj9If/WAAAAlAEAAAsAAAAAAAAAAAAAAAAALwEAAF9yZWxzLy5y&#10;ZWxzUEsBAi0AFAAGAAgAAAAhAPKeCJTsAQAAWAQAAA4AAAAAAAAAAAAAAAAALgIAAGRycy9lMm9E&#10;b2MueG1sUEsBAi0AFAAGAAgAAAAhAPfE6RDgAAAABgEAAA8AAAAAAAAAAAAAAAAARgQAAGRycy9k&#10;b3ducmV2LnhtbFBLBQYAAAAABAAEAPMAAABTBQAAAAA=&#10;" strokeweight=".26mm">
                      <v:textbox>
                        <w:txbxContent>
                          <w:p w:rsidR="008B133F" w:rsidRDefault="008B133F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Presencial                                    </w:t>
            </w:r>
            <w:r>
              <w:rPr>
                <w:rFonts w:ascii="Verdana" w:hAnsi="Verdana" w:cs="Verdana"/>
                <w:sz w:val="20"/>
                <w:szCs w:val="20"/>
              </w:rPr>
              <w:t>Artes y Humanidades</w:t>
            </w:r>
          </w:p>
          <w:p w:rsidR="00CA1B41" w:rsidRDefault="00CA1B4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6A8B292" wp14:editId="70D7718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31115</wp:posOffset>
                      </wp:positionV>
                      <wp:extent cx="208280" cy="116840"/>
                      <wp:effectExtent l="0" t="0" r="20320" b="16510"/>
                      <wp:wrapNone/>
                      <wp:docPr id="2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A1B41" w:rsidRDefault="00CA1B41" w:rsidP="00CA1B41">
                                  <w:pPr>
                                    <w:pStyle w:val="Contenidodelmarco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position:absolute;margin-left:18.45pt;margin-top:2.45pt;width:16.4pt;height:9.2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PA7AEAAFgEAAAOAAAAZHJzL2Uyb0RvYy54bWysVMGO2yAQvVfqPyDuje10FaVWnFXbVXqp&#10;2lV3+wEEQ4wEDAI2dv6+wySbZNtetioHDMy8x8ybwavbyVm2VzEZ8B1vZjVnykvojd91/Ofj5t2S&#10;s5SF74UFrzp+UInfrt++WY2hVXMYwPYqMiTxqR1Dx4ecQ1tVSQ7KiTSDoDwaNUQnMm7jruqjGJHd&#10;2Wpe14tqhNiHCFKlhKd3RyNfE7/WSubvWieVme04xpZpjjRvy1ytV6LdRREGI09hiH+Iwgnj8dIz&#10;1Z3Igj1F8weVMzJCAp1nElwFWhupKAfMpql/y+ZhEEFRLihOCmeZ0v+jld/295GZvuNzzrxwWKJH&#10;NWX2CSbWkDxjSC16PYT7iGKVXcJlyXXS0ZUvZsEmkvRwlrRwSDyc18v5EoWXaGqaxfKGOKsLOMSU&#10;vyhwrCw6HrFiJKTYf00ZL0TXZ5dyVwJr+o2xljZxt/1sI9sLrO6GRikoQl64Wc/Gjn94v6iJ+YUt&#10;XVPUNP5G4UxWJX2kth4/FxlolQ9WlYCs/6E0qklqUITyxH9sOXwTqMVz4xEZAoqjxpReiT1BClpR&#10;p78SfwbR/eDzGe+Mh0gyXGVXlnnaTtQsN8VaTrbQH47d4OHjUwZtqGjXJhIL25fUOz218j6u9yTp&#10;5Yew/gUAAP//AwBQSwMEFAAGAAgAAAAhAPfE6RDgAAAABgEAAA8AAABkcnMvZG93bnJldi54bWxM&#10;jkFLw0AUhO+C/2F5ghdpNzYabcymFKGI1B5aFfG2zT6T6O7bmN220V/v86SnYZhh5itmg7Nij31o&#10;PSk4HycgkCpvWqoVPD0uRtcgQtRktPWECr4wwKw8Pip0bvyB1rjfxFrwCIVcK2hi7HIpQ9Wg02Hs&#10;OyTO3nzvdGTb19L0+sDjzspJkmTS6Zb4odEd3jZYfWx2TkG7XNm7+bd9uKxe3+9fPleLs8E9K3V6&#10;MsxvQEQc4l8ZfvEZHUpm2vodmSCsgjSbclPBBQvH2fQKxFbBJE1BloX8j1/+AAAA//8DAFBLAQIt&#10;ABQABgAIAAAAIQC2gziS/gAAAOEBAAATAAAAAAAAAAAAAAAAAAAAAABbQ29udGVudF9UeXBlc10u&#10;eG1sUEsBAi0AFAAGAAgAAAAhADj9If/WAAAAlAEAAAsAAAAAAAAAAAAAAAAALwEAAF9yZWxzLy5y&#10;ZWxzUEsBAi0AFAAGAAgAAAAhAJ9E48DsAQAAWAQAAA4AAAAAAAAAAAAAAAAALgIAAGRycy9lMm9E&#10;b2MueG1sUEsBAi0AFAAGAAgAAAAhAPfE6RDgAAAABgEAAA8AAAAAAAAAAAAAAAAARgQAAGRycy9k&#10;b3ducmV2LnhtbFBLBQYAAAAABAAEAPMAAABTBQAAAAA=&#10;" strokeweight=".26mm">
                      <v:textbox>
                        <w:txbxContent>
                          <w:p w:rsidR="00CA1B41" w:rsidRDefault="00CA1B41" w:rsidP="00CA1B41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         Semipresencial                             </w:t>
            </w:r>
            <w:r>
              <w:rPr>
                <w:rFonts w:ascii="Verdana" w:hAnsi="Verdana" w:cs="Verdana"/>
                <w:sz w:val="20"/>
                <w:szCs w:val="20"/>
              </w:rPr>
              <w:t>Ciencias</w:t>
            </w:r>
          </w:p>
          <w:p w:rsidR="00CA1B41" w:rsidRDefault="00CA1B4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41BC02CB" wp14:editId="64C40C8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34925</wp:posOffset>
                      </wp:positionV>
                      <wp:extent cx="208280" cy="116840"/>
                      <wp:effectExtent l="0" t="0" r="20320" b="16510"/>
                      <wp:wrapNone/>
                      <wp:docPr id="4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A1B41" w:rsidRDefault="00CA1B41" w:rsidP="00CA1B41">
                                  <w:pPr>
                                    <w:pStyle w:val="Contenidodelmarco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position:absolute;margin-left:18.45pt;margin-top:2.75pt;width:16.4pt;height:9.2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dX7QEAAFgEAAAOAAAAZHJzL2Uyb0RvYy54bWysVMFuGyEQvVfqPyDu9a7d1HJXXkdpI/dS&#10;tVGSfgBmwYsEDALiXf99h7FjO20vqcKBBWbeY+bNsMvr0Vm2UzEZ8C2fTmrOlJfQGb9t+a/H9YcF&#10;ZykL3wkLXrV8rxK/Xr1/txxCo2bQg+1UZEjiUzOElvc5h6aqkuyVE2kCQXk0aohOZNzGbdVFMSC7&#10;s9WsrufVALELEaRKCU9vD0a+In6tlcw/tU4qM9tyjC3THGnelLlaLUWzjSL0Rh7DEP8RhRPG46Un&#10;qluRBXuK5i8qZ2SEBDpPJLgKtDZSUQ6YzbT+I5uHXgRFuaA4KZxkSm9HK3/s7iIzXcuvOPPCYYke&#10;1ZjZFxjZlOQZQmrQ6yHcRRSr7BIuS66jjq58MQs2kqT7k6SFQ+LhrF7MFii8RNN0Ol9cEWd1BoeY&#10;8jcFjpVFyyNWjIQUu+8p44Xo+uxS7kpgTbc21tImbjdfbWQ7gdVd0ygFRcgLN+vZ0PLPH+c1Mb+w&#10;pUuKmsa/KJzJqqSP1Nbj5ywDrfLeqhKQ9fdKo5qkBkUoj/yHlsM3gVo8Nx6RIaA4akzpldgjpKAV&#10;dfor8ScQ3Q8+n/DOeIgkw0V2ZZnHzUjN8qlYy8kGuv2hGzzcPGXQhop2aSKxsH1JveNTK+/jck+S&#10;nn8Iq98AAAD//wMAUEsDBBQABgAIAAAAIQCx+VO64AAAAAYBAAAPAAAAZHJzL2Rvd25yZXYueG1s&#10;TI7BTsMwEETvSPyDtUhcEHVolUBCNlWFVCFEe6CAEDc3XpKAvQ6x2wa+HnOC42hGb145H60Rexp8&#10;5xjhYpKAIK6d7rhBeHpcnl+B8EGxVsYxIXyRh3l1fFSqQrsDP9B+ExoRIewLhdCG0BdS+rolq/zE&#10;9cSxe3ODVSHGoZF6UIcIt0ZOkySTVnUcH1rV001L9cdmZxG6+7W5XXybVVq/vt+9fK6XZ6N9Rjw9&#10;GRfXIAKN4W8Mv/pRHarotHU71l4YhFmWxyVCmoKIdZZfgtgiTGc5yKqU//WrHwAAAP//AwBQSwEC&#10;LQAUAAYACAAAACEAtoM4kv4AAADhAQAAEwAAAAAAAAAAAAAAAAAAAAAAW0NvbnRlbnRfVHlwZXNd&#10;LnhtbFBLAQItABQABgAIAAAAIQA4/SH/1gAAAJQBAAALAAAAAAAAAAAAAAAAAC8BAABfcmVscy8u&#10;cmVsc1BLAQItABQABgAIAAAAIQCdKjdX7QEAAFgEAAAOAAAAAAAAAAAAAAAAAC4CAABkcnMvZTJv&#10;RG9jLnhtbFBLAQItABQABgAIAAAAIQCx+VO64AAAAAYBAAAPAAAAAAAAAAAAAAAAAEcEAABkcnMv&#10;ZG93bnJldi54bWxQSwUGAAAAAAQABADzAAAAVAUAAAAA&#10;" strokeweight=".26mm">
                      <v:textbox>
                        <w:txbxContent>
                          <w:p w:rsidR="00CA1B41" w:rsidRDefault="00CA1B41" w:rsidP="00CA1B41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         Virtual                                         </w:t>
            </w:r>
            <w:r>
              <w:rPr>
                <w:rFonts w:ascii="Verdana" w:hAnsi="Verdana" w:cs="Verdana"/>
                <w:sz w:val="20"/>
                <w:szCs w:val="20"/>
              </w:rPr>
              <w:t>Ciencias de la Salud</w:t>
            </w:r>
          </w:p>
          <w:p w:rsidR="00CA1B41" w:rsidRDefault="00CA1B4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CA1B41">
              <w:rPr>
                <w:rFonts w:ascii="Verdana" w:hAnsi="Verdana" w:cs="Verdana"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 wp14:anchorId="47869F90" wp14:editId="12A43CC5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282575</wp:posOffset>
                      </wp:positionV>
                      <wp:extent cx="208280" cy="116840"/>
                      <wp:effectExtent l="0" t="0" r="20320" b="16510"/>
                      <wp:wrapNone/>
                      <wp:docPr id="16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A1B41" w:rsidRDefault="00CA1B41" w:rsidP="00CA1B41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position:absolute;margin-left:192.45pt;margin-top:22.25pt;width:16.4pt;height:9.2pt;z-index:25166848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+X7QEAAFkEAAAOAAAAZHJzL2Uyb0RvYy54bWysVMGO2yAQvVfqPyDuje20ilIrzqrtKr1U&#10;7aq7/QCCIUECBgEbO3/fYZJ1st1etioHDMy8x8ybwaub0Vl2UDEZ8B1vZjVnykvojd91/NfD5t2S&#10;s5SF74UFrzp+VInfrN++WQ2hVXPYg+1VZEjiUzuEju9zDm1VJblXTqQZBOXRqCE6kXEbd1UfxYDs&#10;zlbzul5UA8Q+RJAqJTy9PRn5mvi1VjL/0DqpzGzHMbZMc6R5W+ZqvRLtLoqwN/IchviHKJwwHi+d&#10;qG5FFuwxmhdUzsgICXSeSXAVaG2kohwwm6b+I5v7vQiKckFxUphkSv+PVn4/3EVmeqzdgjMvHNbo&#10;QY2ZfYaRNaTPEFKLbvfhLqJaZZdwWZIddXTli2mwkTQ9TpoWDomH83o5X6LyEk1Ns1h+IM7qAg4x&#10;5a8KHCuLjkcsGSkpDt9SxgvR9cml3JXAmn5jrKVN3G2/2MgOAsu7oVEqipBnbtazoeMf3y9qYn5m&#10;S9cUNY2/UTiTVUkfqa3Hz0UGWuWjVSUg638qjXKSGhShPPOfeg4fBWrx1HlEhoDiqDGlV2LPkIJW&#10;1OqvxE8guh98nvDOeIgkw1V2ZZnH7UjdsijWcrKF/njqBg+fHjNoQ0W7NpFY2L+k3vmtlQdyvSdJ&#10;L3+E9W8AAAD//wMAUEsDBBQABgAIAAAAIQChm09F5AAAAAkBAAAPAAAAZHJzL2Rvd25yZXYueG1s&#10;TI/LTsMwEEX3SPyDNUhsEHVa0lfIpKqQKoRKFxQQYufGQxKwxyF228DXY1awHN2je8/ki94acaDO&#10;N44RhoMEBHHpdMMVwtPj6nIGwgfFWhnHhPBFHhbF6UmuMu2O/ECHbahELGGfKYQ6hDaT0pc1WeUH&#10;riWO2ZvrrArx7CqpO3WM5dbIUZJMpFUNx4VatXRTU/mx3VuEZr0xt8tvcz8uX9/vXj43q4vePiOe&#10;n/XLaxCB+vAHw69+VIciOu3cnrUXBuFqls4jipCmYxARSIfTKYgdwmQ0B1nk8v8HxQ8AAAD//wMA&#10;UEsBAi0AFAAGAAgAAAAhALaDOJL+AAAA4QEAABMAAAAAAAAAAAAAAAAAAAAAAFtDb250ZW50X1R5&#10;cGVzXS54bWxQSwECLQAUAAYACAAAACEAOP0h/9YAAACUAQAACwAAAAAAAAAAAAAAAAAvAQAAX3Jl&#10;bHMvLnJlbHNQSwECLQAUAAYACAAAACEAWL7Pl+0BAABZBAAADgAAAAAAAAAAAAAAAAAuAgAAZHJz&#10;L2Uyb0RvYy54bWxQSwECLQAUAAYACAAAACEAoZtPReQAAAAJAQAADwAAAAAAAAAAAAAAAABHBAAA&#10;ZHJzL2Rvd25yZXYueG1sUEsFBgAAAAAEAAQA8wAAAFgFAAAAAA==&#10;" strokeweight=".26mm">
                      <v:textbox>
                        <w:txbxContent>
                          <w:p w:rsidR="00CA1B41" w:rsidRDefault="00CA1B41" w:rsidP="00CA1B4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1B41">
              <w:rPr>
                <w:rFonts w:ascii="Verdana" w:hAnsi="Verdana" w:cs="Verdana"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 wp14:anchorId="729EC026" wp14:editId="4F3E5EAD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46990</wp:posOffset>
                      </wp:positionV>
                      <wp:extent cx="208280" cy="116840"/>
                      <wp:effectExtent l="0" t="0" r="20320" b="16510"/>
                      <wp:wrapNone/>
                      <wp:docPr id="14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A1B41" w:rsidRDefault="00CA1B41" w:rsidP="00CA1B41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3" style="position:absolute;margin-left:192.45pt;margin-top:3.7pt;width:16.4pt;height:9.2pt;z-index:25166745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fG7QEAAFkEAAAOAAAAZHJzL2Uyb0RvYy54bWysVMFuGyEQvVfqPyDu9a7dyHVXXkdpI/dS&#10;tVGSfgBmwYsEDALiXf99h7FjO20vqcKBBWbeY+bNsMvr0Vm2UzEZ8C2fTmrOlJfQGb9t+a/H9YcF&#10;ZykL3wkLXrV8rxK/Xr1/txxCo2bQg+1UZEjiUzOElvc5h6aqkuyVE2kCQXk0aohOZNzGbdVFMSC7&#10;s9WsrufVALELEaRKCU9vD0a+In6tlcw/tU4qM9tyjC3THGnelLlaLUWzjSL0Rh7DEP8RhRPG46Un&#10;qluRBXuK5i8qZ2SEBDpPJLgKtDZSUQ6YzbT+I5uHXgRFuaA4KZxkSm9HK3/s7iIzHdbuijMvHNbo&#10;UY2ZfYGRTUmfIaQG3R7CXUS1yi7hsiQ76ujKF9NgI2m6P2laOCQezurFbIHKSzRNp/PFFXFWZ3CI&#10;KX9T4FhZtDxiyUhJsfueMl6Irs8u5a4E1nRrYy1t4nbz1Ua2E1jeNY1SUYS8cLOeDS3//HFeE/ML&#10;W7qkqGn8i8KZrEr6SG09fs4y0CrvrSoBWX+vNMpJalCE8sh/6Dl8FKjFc+cRGQKKo8aUXok9Qgpa&#10;Uau/En8C0f3g8wnvjIdIMlxkV5Z53IzULZ+KtZxsoNsfusHDzVMGbaholyYSC/uX1Du+tfJALvck&#10;6fmPsPoNAAD//wMAUEsDBBQABgAIAAAAIQDHi/l74wAAAAgBAAAPAAAAZHJzL2Rvd25yZXYueG1s&#10;TI9BS8NAFITvgv9heYIXaTetaRNjXkoRikjtwaqIt23yTKK7b2N220Z/vetJj8MMM9/ki8FocaDe&#10;tZYRJuMIBHFpq5ZrhKfH1SgF4bziSmnLhPBFDhbF6Umussoe+YEOW1+LUMIuUwiN910mpSsbMsqN&#10;bUccvDfbG+WD7GtZ9eoYyo2W0yiaS6NaDguN6uimofJjuzcI7Xqjb5ff+n5Wvr7fvXxuVheDeUY8&#10;PxuW1yA8Df4vDL/4AR2KwLSze66c0AiXaXwVoghJDCL48SRJQOwQprMUZJHL/weKHwAAAP//AwBQ&#10;SwECLQAUAAYACAAAACEAtoM4kv4AAADhAQAAEwAAAAAAAAAAAAAAAAAAAAAAW0NvbnRlbnRfVHlw&#10;ZXNdLnhtbFBLAQItABQABgAIAAAAIQA4/SH/1gAAAJQBAAALAAAAAAAAAAAAAAAAAC8BAABfcmVs&#10;cy8ucmVsc1BLAQItABQABgAIAAAAIQDlkFfG7QEAAFkEAAAOAAAAAAAAAAAAAAAAAC4CAABkcnMv&#10;ZTJvRG9jLnhtbFBLAQItABQABgAIAAAAIQDHi/l74wAAAAgBAAAPAAAAAAAAAAAAAAAAAEcEAABk&#10;cnMvZG93bnJldi54bWxQSwUGAAAAAAQABADzAAAAVwUAAAAA&#10;" strokeweight=".26mm">
                      <v:textbox>
                        <w:txbxContent>
                          <w:p w:rsidR="00CA1B41" w:rsidRDefault="00CA1B41" w:rsidP="00CA1B4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ascii="Verdana" w:hAnsi="Verdana" w:cs="Verdana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Cc.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Sociales y Jurídicas</w:t>
            </w:r>
          </w:p>
          <w:p w:rsidR="00CA1B41" w:rsidRDefault="00CA1B4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Verdana" w:hAnsi="Verdana" w:cs="Verdana"/>
                <w:sz w:val="20"/>
                <w:szCs w:val="20"/>
              </w:rPr>
              <w:t>Ingeniería y Arquitectura</w:t>
            </w: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8B133F" w:rsidRDefault="0090409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Competencias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y resultado del aprendizaje:</w:t>
            </w:r>
          </w:p>
        </w:tc>
      </w:tr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8B133F" w:rsidRDefault="00904094">
            <w:pPr>
              <w:shd w:val="clear" w:color="auto" w:fill="E6E6E6"/>
              <w:snapToGrid w:val="0"/>
              <w:jc w:val="both"/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Contenidos:</w:t>
            </w:r>
          </w:p>
        </w:tc>
      </w:tr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B133F" w:rsidRDefault="008B133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snapToGrid w:val="0"/>
              <w:jc w:val="both"/>
              <w:rPr>
                <w:rFonts w:ascii="Verdana" w:hAnsi="Verdana" w:cs="Verdana"/>
                <w:color w:val="365F91"/>
                <w:sz w:val="20"/>
                <w:szCs w:val="20"/>
              </w:rPr>
            </w:pPr>
          </w:p>
          <w:p w:rsidR="008B133F" w:rsidRDefault="008B133F">
            <w:pPr>
              <w:snapToGrid w:val="0"/>
              <w:jc w:val="both"/>
              <w:rPr>
                <w:rFonts w:ascii="Verdana" w:hAnsi="Verdana" w:cs="Verdana"/>
                <w:color w:val="365F91"/>
                <w:sz w:val="20"/>
                <w:szCs w:val="20"/>
              </w:rPr>
            </w:pPr>
          </w:p>
          <w:p w:rsidR="008B133F" w:rsidRDefault="008B133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8B133F" w:rsidRDefault="0090409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Número de créditos </w:t>
            </w:r>
          </w:p>
        </w:tc>
      </w:tr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B133F" w:rsidRDefault="008B133F">
            <w:pPr>
              <w:snapToGrid w:val="0"/>
              <w:ind w:left="36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8B133F" w:rsidRDefault="00904094">
            <w:pPr>
              <w:jc w:val="both"/>
              <w:rPr>
                <w:rFonts w:ascii="Arial Narrow" w:hAnsi="Arial Narrow" w:cs="Arial Narrow"/>
                <w:sz w:val="18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Indicar:</w:t>
            </w:r>
          </w:p>
          <w:p w:rsidR="008B133F" w:rsidRDefault="00904094">
            <w:pPr>
              <w:rPr>
                <w:rFonts w:ascii="Arial Narrow" w:hAnsi="Arial Narrow" w:cs="Arial Narrow"/>
                <w:sz w:val="18"/>
              </w:rPr>
            </w:pPr>
            <w:r>
              <w:rPr>
                <w:rFonts w:ascii="Arial Narrow" w:hAnsi="Arial Narrow" w:cs="Arial Narrow"/>
                <w:sz w:val="18"/>
              </w:rPr>
              <w:t xml:space="preserve">- CRÉDITOS TEÓRICOS:                                                - CRÉDITOS PRÁCTICOS: </w:t>
            </w:r>
          </w:p>
          <w:p w:rsidR="008B133F" w:rsidRDefault="008B133F">
            <w:pPr>
              <w:rPr>
                <w:rFonts w:ascii="Arial Narrow" w:hAnsi="Arial Narrow" w:cs="Arial Narrow"/>
                <w:sz w:val="18"/>
              </w:rPr>
            </w:pPr>
          </w:p>
          <w:p w:rsidR="008B133F" w:rsidRDefault="00904094">
            <w:pPr>
              <w:rPr>
                <w:rFonts w:ascii="Arial Narrow" w:hAnsi="Arial Narrow" w:cs="Arial Narrow"/>
                <w:sz w:val="18"/>
                <w:szCs w:val="12"/>
              </w:rPr>
            </w:pPr>
            <w:r>
              <w:rPr>
                <w:rFonts w:ascii="Arial Narrow" w:hAnsi="Arial Narrow" w:cs="Arial Narrow"/>
                <w:sz w:val="18"/>
              </w:rPr>
              <w:t>- DISTRIBUCION DE HORAS DE TRABAJO DEL ALUMNO:</w:t>
            </w:r>
          </w:p>
          <w:p w:rsidR="008B133F" w:rsidRDefault="00904094">
            <w:pPr>
              <w:rPr>
                <w:rFonts w:ascii="Arial Narrow" w:eastAsia="Arial Narrow" w:hAnsi="Arial Narrow" w:cs="Arial Narrow"/>
                <w:sz w:val="18"/>
                <w:szCs w:val="12"/>
              </w:rPr>
            </w:pPr>
            <w:r>
              <w:rPr>
                <w:rFonts w:ascii="Arial Narrow" w:hAnsi="Arial Narrow" w:cs="Arial Narrow"/>
                <w:sz w:val="18"/>
                <w:szCs w:val="12"/>
              </w:rPr>
              <w:t xml:space="preserve">Nº de Horas (indicar total): </w:t>
            </w:r>
          </w:p>
          <w:p w:rsidR="008B133F" w:rsidRDefault="00904094">
            <w:pPr>
              <w:rPr>
                <w:rFonts w:ascii="Arial Narrow" w:eastAsia="Arial Narrow" w:hAnsi="Arial Narrow" w:cs="Arial Narrow"/>
                <w:color w:val="365F91"/>
                <w:sz w:val="18"/>
                <w:szCs w:val="12"/>
              </w:rPr>
            </w:pPr>
            <w:r>
              <w:rPr>
                <w:rFonts w:ascii="Arial Narrow" w:eastAsia="Arial Narrow" w:hAnsi="Arial Narrow" w:cs="Arial Narrow"/>
                <w:sz w:val="18"/>
                <w:szCs w:val="12"/>
              </w:rPr>
              <w:t xml:space="preserve">                   </w:t>
            </w:r>
            <w:r>
              <w:rPr>
                <w:rFonts w:ascii="Arial Narrow" w:eastAsia="Arial Narrow" w:hAnsi="Arial Narrow" w:cs="Arial Narrow"/>
                <w:sz w:val="18"/>
                <w:szCs w:val="12"/>
              </w:rPr>
              <w:t xml:space="preserve">  </w:t>
            </w:r>
            <w:r>
              <w:rPr>
                <w:rFonts w:ascii="Arial Narrow" w:hAnsi="Arial Narrow" w:cs="Arial Narrow"/>
                <w:sz w:val="18"/>
                <w:szCs w:val="12"/>
              </w:rPr>
              <w:t xml:space="preserve">Clases Teóricas: </w:t>
            </w:r>
            <w:r>
              <w:rPr>
                <w:rFonts w:ascii="Arial Narrow" w:eastAsia="Arial Narrow" w:hAnsi="Arial Narrow" w:cs="Arial Narrow"/>
                <w:sz w:val="18"/>
                <w:szCs w:val="12"/>
              </w:rPr>
              <w:t xml:space="preserve">                      </w:t>
            </w:r>
            <w:r>
              <w:rPr>
                <w:rFonts w:ascii="Arial Narrow" w:eastAsia="Arial Narrow" w:hAnsi="Arial Narrow" w:cs="Arial Narrow"/>
                <w:sz w:val="18"/>
                <w:szCs w:val="12"/>
              </w:rPr>
              <w:t xml:space="preserve">  </w:t>
            </w:r>
            <w:r>
              <w:rPr>
                <w:rFonts w:ascii="Arial Narrow" w:hAnsi="Arial Narrow" w:cs="Arial Narrow"/>
                <w:sz w:val="18"/>
                <w:szCs w:val="12"/>
              </w:rPr>
              <w:t xml:space="preserve">Clases Prácticas:  </w:t>
            </w:r>
          </w:p>
          <w:p w:rsidR="008B133F" w:rsidRDefault="00904094">
            <w:pPr>
              <w:rPr>
                <w:rFonts w:ascii="Arial Narrow" w:hAnsi="Arial Narrow" w:cs="Arial Narrow"/>
                <w:sz w:val="18"/>
                <w:szCs w:val="12"/>
              </w:rPr>
            </w:pPr>
            <w:r>
              <w:rPr>
                <w:rFonts w:ascii="Arial Narrow" w:eastAsia="Arial Narrow" w:hAnsi="Arial Narrow" w:cs="Arial Narrow"/>
                <w:sz w:val="18"/>
                <w:szCs w:val="12"/>
              </w:rPr>
              <w:t xml:space="preserve">                   </w:t>
            </w:r>
            <w:r>
              <w:rPr>
                <w:rFonts w:ascii="Arial Narrow" w:eastAsia="Arial Narrow" w:hAnsi="Arial Narrow" w:cs="Arial Narrow"/>
                <w:sz w:val="18"/>
                <w:szCs w:val="12"/>
              </w:rPr>
              <w:t xml:space="preserve">  </w:t>
            </w:r>
            <w:r>
              <w:rPr>
                <w:rFonts w:ascii="Arial Narrow" w:hAnsi="Arial Narrow" w:cs="Arial Narrow"/>
                <w:sz w:val="18"/>
                <w:szCs w:val="12"/>
              </w:rPr>
              <w:t xml:space="preserve">Tutorías Especializadas (presenciales o virtuales):    </w:t>
            </w:r>
          </w:p>
          <w:p w:rsidR="008B133F" w:rsidRDefault="00904094">
            <w:pPr>
              <w:rPr>
                <w:rFonts w:ascii="Arial Narrow" w:hAnsi="Arial Narrow" w:cs="Arial Narrow"/>
                <w:sz w:val="18"/>
                <w:szCs w:val="12"/>
              </w:rPr>
            </w:pPr>
            <w:r>
              <w:rPr>
                <w:rFonts w:ascii="Arial Narrow" w:hAnsi="Arial Narrow" w:cs="Arial Narrow"/>
                <w:sz w:val="18"/>
                <w:szCs w:val="12"/>
              </w:rPr>
              <w:t xml:space="preserve">                                  -    Colectivas:                                            </w:t>
            </w:r>
            <w:r>
              <w:rPr>
                <w:rFonts w:ascii="Arial Narrow" w:hAnsi="Arial Narrow" w:cs="Arial Narrow"/>
                <w:sz w:val="18"/>
                <w:szCs w:val="12"/>
              </w:rPr>
              <w:t xml:space="preserve">   -   Individuales  </w:t>
            </w:r>
          </w:p>
          <w:p w:rsidR="008B133F" w:rsidRDefault="008B133F">
            <w:pPr>
              <w:rPr>
                <w:rFonts w:ascii="Arial Narrow" w:hAnsi="Arial Narrow" w:cs="Arial Narrow"/>
                <w:sz w:val="18"/>
                <w:szCs w:val="12"/>
              </w:rPr>
            </w:pPr>
          </w:p>
          <w:p w:rsidR="008B133F" w:rsidRDefault="00904094">
            <w:pPr>
              <w:rPr>
                <w:rFonts w:ascii="Arial Narrow" w:hAnsi="Arial Narrow" w:cs="Arial Narrow"/>
                <w:sz w:val="18"/>
                <w:szCs w:val="12"/>
              </w:rPr>
            </w:pPr>
            <w:r>
              <w:rPr>
                <w:rFonts w:ascii="Arial Narrow" w:eastAsia="Arial Narrow" w:hAnsi="Arial Narrow" w:cs="Arial Narrow"/>
                <w:sz w:val="18"/>
                <w:szCs w:val="12"/>
              </w:rPr>
              <w:t xml:space="preserve">                    </w:t>
            </w:r>
            <w:r>
              <w:rPr>
                <w:rFonts w:ascii="Arial Narrow" w:eastAsia="Arial Narrow" w:hAnsi="Arial Narrow" w:cs="Arial Narrow"/>
                <w:sz w:val="18"/>
                <w:szCs w:val="12"/>
              </w:rPr>
              <w:t xml:space="preserve">  </w:t>
            </w:r>
            <w:r>
              <w:rPr>
                <w:rFonts w:ascii="Arial Narrow" w:hAnsi="Arial Narrow" w:cs="Arial Narrow"/>
                <w:sz w:val="18"/>
                <w:szCs w:val="12"/>
              </w:rPr>
              <w:t>Realización de Actividades Académicas Dirigidas:</w:t>
            </w:r>
          </w:p>
          <w:p w:rsidR="008B133F" w:rsidRDefault="00904094">
            <w:pPr>
              <w:rPr>
                <w:rFonts w:ascii="Arial Narrow" w:eastAsia="Arial Narrow" w:hAnsi="Arial Narrow" w:cs="Arial Narrow"/>
                <w:sz w:val="18"/>
                <w:szCs w:val="12"/>
              </w:rPr>
            </w:pPr>
            <w:r>
              <w:rPr>
                <w:rFonts w:ascii="Arial Narrow" w:hAnsi="Arial Narrow" w:cs="Arial Narrow"/>
                <w:sz w:val="18"/>
                <w:szCs w:val="12"/>
              </w:rPr>
              <w:t xml:space="preserve">                  -    Con presencia del profesor:                                         -   Sin presencia del profesor: </w:t>
            </w:r>
          </w:p>
          <w:p w:rsidR="008B133F" w:rsidRDefault="0090409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2"/>
              </w:rPr>
              <w:t xml:space="preserve">                   </w:t>
            </w:r>
            <w:r>
              <w:rPr>
                <w:rFonts w:ascii="Arial Narrow" w:eastAsia="Arial Narrow" w:hAnsi="Arial Narrow" w:cs="Arial Narrow"/>
                <w:sz w:val="18"/>
                <w:szCs w:val="12"/>
              </w:rPr>
              <w:t xml:space="preserve">  </w:t>
            </w:r>
            <w:r>
              <w:rPr>
                <w:rFonts w:ascii="Arial Narrow" w:hAnsi="Arial Narrow" w:cs="Arial Narrow"/>
                <w:sz w:val="18"/>
                <w:szCs w:val="12"/>
              </w:rPr>
              <w:t>Otras actividad</w:t>
            </w:r>
            <w:r>
              <w:rPr>
                <w:rFonts w:ascii="Arial Narrow" w:hAnsi="Arial Narrow" w:cs="Arial Narrow"/>
                <w:sz w:val="18"/>
                <w:szCs w:val="12"/>
              </w:rPr>
              <w:t>es (especificar)</w:t>
            </w:r>
          </w:p>
          <w:p w:rsidR="008B133F" w:rsidRDefault="008B133F">
            <w:pPr>
              <w:ind w:left="36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904094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Verdana"/>
                <w:sz w:val="18"/>
                <w:szCs w:val="18"/>
              </w:rPr>
            </w:pPr>
            <w:r>
              <w:rPr>
                <w:rFonts w:ascii="Arial Narrow" w:hAnsi="Arial Narrow" w:cs="Verdana"/>
                <w:sz w:val="18"/>
                <w:szCs w:val="18"/>
              </w:rPr>
              <w:t xml:space="preserve">Intervención en foros: </w:t>
            </w:r>
          </w:p>
          <w:p w:rsidR="008B133F" w:rsidRDefault="00904094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Verdana"/>
                <w:sz w:val="18"/>
                <w:szCs w:val="18"/>
              </w:rPr>
            </w:pPr>
            <w:r>
              <w:rPr>
                <w:rFonts w:ascii="Arial Narrow" w:hAnsi="Arial Narrow" w:cs="Verdana"/>
                <w:sz w:val="18"/>
                <w:szCs w:val="18"/>
              </w:rPr>
              <w:t xml:space="preserve">Atención de correos y chats: </w:t>
            </w:r>
          </w:p>
          <w:p w:rsidR="008B133F" w:rsidRDefault="00904094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Verdana"/>
                <w:sz w:val="18"/>
                <w:szCs w:val="18"/>
              </w:rPr>
            </w:pPr>
            <w:r>
              <w:rPr>
                <w:rFonts w:ascii="Arial Narrow" w:hAnsi="Arial Narrow" w:cs="Verdana"/>
                <w:sz w:val="18"/>
                <w:szCs w:val="18"/>
              </w:rPr>
              <w:lastRenderedPageBreak/>
              <w:t xml:space="preserve">Preparación de clases: </w:t>
            </w:r>
          </w:p>
          <w:p w:rsidR="008B133F" w:rsidRDefault="00904094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Verdana"/>
                <w:sz w:val="18"/>
                <w:szCs w:val="18"/>
              </w:rPr>
            </w:pPr>
            <w:r>
              <w:rPr>
                <w:rFonts w:ascii="Arial Narrow" w:hAnsi="Arial Narrow" w:cs="Verdana"/>
                <w:sz w:val="18"/>
                <w:szCs w:val="18"/>
              </w:rPr>
              <w:t xml:space="preserve">Realización de ejercicios prácticos: </w:t>
            </w:r>
          </w:p>
          <w:p w:rsidR="008B133F" w:rsidRDefault="008B133F">
            <w:pPr>
              <w:ind w:left="36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ind w:left="36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ind w:left="36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ind w:left="36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904094">
            <w:pPr>
              <w:ind w:left="36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8B133F" w:rsidRDefault="008B133F">
            <w:pPr>
              <w:ind w:left="7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98" w:type="dxa"/>
            </w:tcMar>
          </w:tcPr>
          <w:p w:rsidR="008B133F" w:rsidRDefault="0090409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Sistemas de evaluación:</w:t>
            </w:r>
          </w:p>
        </w:tc>
      </w:tr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B133F" w:rsidRDefault="008B133F">
            <w:pPr>
              <w:snapToGrid w:val="0"/>
              <w:ind w:left="36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ind w:left="36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ind w:left="36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98" w:type="dxa"/>
            </w:tcMar>
          </w:tcPr>
          <w:p w:rsidR="008B133F" w:rsidRDefault="0090409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Observaciones: </w:t>
            </w:r>
          </w:p>
        </w:tc>
      </w:tr>
      <w:tr w:rsidR="008B133F"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B133F" w:rsidRDefault="008B133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B133F" w:rsidRDefault="008B133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8B133F" w:rsidRDefault="008B133F"/>
    <w:sectPr w:rsidR="008B133F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94" w:rsidRDefault="00904094">
      <w:r>
        <w:separator/>
      </w:r>
    </w:p>
  </w:endnote>
  <w:endnote w:type="continuationSeparator" w:id="0">
    <w:p w:rsidR="00904094" w:rsidRDefault="0090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94" w:rsidRDefault="00904094">
      <w:r>
        <w:separator/>
      </w:r>
    </w:p>
  </w:footnote>
  <w:footnote w:type="continuationSeparator" w:id="0">
    <w:p w:rsidR="00904094" w:rsidRDefault="00904094">
      <w:r>
        <w:continuationSeparator/>
      </w:r>
    </w:p>
  </w:footnote>
  <w:footnote w:id="1">
    <w:p w:rsidR="008B133F" w:rsidRDefault="00904094">
      <w:pPr>
        <w:pStyle w:val="Notaalpie"/>
      </w:pPr>
      <w:r>
        <w:rPr>
          <w:rStyle w:val="Caracteresdenotaalpie"/>
          <w:rFonts w:ascii="Verdana" w:hAnsi="Verdana"/>
        </w:rPr>
        <w:footnoteRef/>
      </w:r>
      <w:r>
        <w:rPr>
          <w:rStyle w:val="Caracteresdenotaalpie"/>
          <w:rFonts w:ascii="Verdana" w:hAnsi="Verdana"/>
        </w:rPr>
        <w:tab/>
      </w:r>
      <w:r>
        <w:t xml:space="preserve"> Deberá cumplimentarse una Guía por cada Módulo o materia.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A03"/>
    <w:multiLevelType w:val="multilevel"/>
    <w:tmpl w:val="903E277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F7431F"/>
    <w:multiLevelType w:val="multilevel"/>
    <w:tmpl w:val="700CFC86"/>
    <w:lvl w:ilvl="0">
      <w:start w:val="1"/>
      <w:numFmt w:val="bullet"/>
      <w:lvlText w:val="-"/>
      <w:lvlJc w:val="left"/>
      <w:pPr>
        <w:ind w:left="1095" w:hanging="360"/>
      </w:pPr>
      <w:rPr>
        <w:rFonts w:ascii="Verdana" w:hAnsi="Verdana" w:cs="Verdana" w:hint="default"/>
        <w:sz w:val="18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3F"/>
    <w:rsid w:val="008B133F"/>
    <w:rsid w:val="00904094"/>
    <w:rsid w:val="00C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WW8Num1z0">
    <w:name w:val="WW8Num1z0"/>
    <w:qFormat/>
    <w:rPr>
      <w:rFonts w:ascii="Verdana" w:eastAsia="Times New Roman" w:hAnsi="Verdana" w:cs="Wingdings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  <w:rPr>
      <w:rFonts w:ascii="Courier New" w:hAnsi="Courier New" w:cs="Wingdings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qFormat/>
    <w:rPr>
      <w:vertAlign w:val="superscript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customStyle="1" w:styleId="WW-Caracteresdenotafinal">
    <w:name w:val="WW-Caracteres de nota final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Refdenotaalfinal">
    <w:name w:val="endnote reference"/>
    <w:qFormat/>
    <w:rPr>
      <w:vertAlign w:val="superscript"/>
    </w:rPr>
  </w:style>
  <w:style w:type="character" w:customStyle="1" w:styleId="TextodegloboCar">
    <w:name w:val="Texto de globo Car"/>
    <w:link w:val="Textodeglobo"/>
    <w:uiPriority w:val="99"/>
    <w:semiHidden/>
    <w:qFormat/>
    <w:rsid w:val="00221E90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ascii="Arial Narrow" w:eastAsia="Times New Roman" w:hAnsi="Arial Narrow" w:cs="Verdana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ListLabel24">
    <w:name w:val="ListLabel 24"/>
    <w:qFormat/>
    <w:rPr>
      <w:rFonts w:ascii="Arial Narrow" w:hAnsi="Arial Narrow" w:cs="Verdana"/>
      <w:sz w:val="1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PIGRAFEMEMORIAMEDIANO">
    <w:name w:val="EPIGRAFE MEMORIA MEDIANO"/>
    <w:basedOn w:val="Normal"/>
    <w:qFormat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21E90"/>
    <w:rPr>
      <w:rFonts w:ascii="Tahoma" w:hAnsi="Tahoma" w:cs="Tahoma"/>
      <w:sz w:val="16"/>
      <w:szCs w:val="16"/>
    </w:rPr>
  </w:style>
  <w:style w:type="paragraph" w:customStyle="1" w:styleId="Notaalpie">
    <w:name w:val="Nota al pie"/>
    <w:basedOn w:val="Normal"/>
  </w:style>
  <w:style w:type="paragraph" w:styleId="Cita">
    <w:name w:val="Quote"/>
    <w:basedOn w:val="Normal"/>
    <w:qFormat/>
  </w:style>
  <w:style w:type="paragraph" w:styleId="Subttulo">
    <w:name w:val="Subtitle"/>
    <w:basedOn w:val="Encabezad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WW8Num1z0">
    <w:name w:val="WW8Num1z0"/>
    <w:qFormat/>
    <w:rPr>
      <w:rFonts w:ascii="Verdana" w:eastAsia="Times New Roman" w:hAnsi="Verdana" w:cs="Wingdings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  <w:rPr>
      <w:rFonts w:ascii="Courier New" w:hAnsi="Courier New" w:cs="Wingdings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qFormat/>
    <w:rPr>
      <w:vertAlign w:val="superscript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customStyle="1" w:styleId="WW-Caracteresdenotafinal">
    <w:name w:val="WW-Caracteres de nota final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Refdenotaalfinal">
    <w:name w:val="endnote reference"/>
    <w:qFormat/>
    <w:rPr>
      <w:vertAlign w:val="superscript"/>
    </w:rPr>
  </w:style>
  <w:style w:type="character" w:customStyle="1" w:styleId="TextodegloboCar">
    <w:name w:val="Texto de globo Car"/>
    <w:link w:val="Textodeglobo"/>
    <w:uiPriority w:val="99"/>
    <w:semiHidden/>
    <w:qFormat/>
    <w:rsid w:val="00221E90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ascii="Arial Narrow" w:eastAsia="Times New Roman" w:hAnsi="Arial Narrow" w:cs="Verdana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ListLabel24">
    <w:name w:val="ListLabel 24"/>
    <w:qFormat/>
    <w:rPr>
      <w:rFonts w:ascii="Arial Narrow" w:hAnsi="Arial Narrow" w:cs="Verdana"/>
      <w:sz w:val="1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PIGRAFEMEMORIAMEDIANO">
    <w:name w:val="EPIGRAFE MEMORIA MEDIANO"/>
    <w:basedOn w:val="Normal"/>
    <w:qFormat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21E90"/>
    <w:rPr>
      <w:rFonts w:ascii="Tahoma" w:hAnsi="Tahoma" w:cs="Tahoma"/>
      <w:sz w:val="16"/>
      <w:szCs w:val="16"/>
    </w:rPr>
  </w:style>
  <w:style w:type="paragraph" w:customStyle="1" w:styleId="Notaalpie">
    <w:name w:val="Nota al pie"/>
    <w:basedOn w:val="Normal"/>
  </w:style>
  <w:style w:type="paragraph" w:styleId="Cita">
    <w:name w:val="Quote"/>
    <w:basedOn w:val="Normal"/>
    <w:qFormat/>
  </w:style>
  <w:style w:type="paragraph" w:styleId="Subttulo">
    <w:name w:val="Subtitle"/>
    <w:basedOn w:val="Encabezad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E931E-F471-44F1-B7F6-68CED566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1450</Characters>
  <Application>Microsoft Office Word</Application>
  <DocSecurity>0</DocSecurity>
  <Lines>12</Lines>
  <Paragraphs>3</Paragraphs>
  <ScaleCrop>false</ScaleCrop>
  <Company>Junta de Andalucia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DOCENTE</dc:title>
  <dc:creator>M.Rodriguez</dc:creator>
  <cp:lastModifiedBy>adearriba</cp:lastModifiedBy>
  <cp:revision>4</cp:revision>
  <cp:lastPrinted>2013-05-29T12:25:00Z</cp:lastPrinted>
  <dcterms:created xsi:type="dcterms:W3CDTF">2018-02-20T16:31:00Z</dcterms:created>
  <dcterms:modified xsi:type="dcterms:W3CDTF">2018-03-01T10:25:00Z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Junta de Andalucia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